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54" w:rsidRPr="004B0F96" w:rsidRDefault="00A71CE0" w:rsidP="000109D3">
      <w:pPr>
        <w:pStyle w:val="a4"/>
        <w:tabs>
          <w:tab w:val="clear" w:pos="4536"/>
        </w:tabs>
        <w:rPr>
          <w:rFonts w:eastAsiaTheme="minorEastAsia"/>
          <w:i/>
          <w:lang w:eastAsia="zh-CN"/>
        </w:rPr>
      </w:pPr>
      <w:r w:rsidRPr="00A71CE0">
        <w:t>3GPP TSG RAN WG1 Meeting #8</w:t>
      </w:r>
      <w:r w:rsidR="00D144D0">
        <w:rPr>
          <w:rFonts w:eastAsiaTheme="minorEastAsia" w:hint="eastAsia"/>
          <w:lang w:eastAsia="zh-CN"/>
        </w:rPr>
        <w:t>8</w:t>
      </w:r>
      <w:r w:rsidR="00A85E54" w:rsidRPr="00446F9D">
        <w:tab/>
      </w:r>
      <w:r w:rsidR="00363390" w:rsidRPr="00363390">
        <w:t>R1-1</w:t>
      </w:r>
      <w:r w:rsidR="00D144D0">
        <w:rPr>
          <w:rFonts w:eastAsiaTheme="minorEastAsia" w:hint="eastAsia"/>
          <w:lang w:eastAsia="zh-CN"/>
        </w:rPr>
        <w:t>7</w:t>
      </w:r>
      <w:r w:rsidR="004B0F96">
        <w:rPr>
          <w:rFonts w:eastAsiaTheme="minorEastAsia" w:hint="eastAsia"/>
          <w:lang w:eastAsia="zh-CN"/>
        </w:rPr>
        <w:t>03083</w:t>
      </w:r>
    </w:p>
    <w:p w:rsidR="00A85E54" w:rsidRPr="00D144D0" w:rsidRDefault="00D144D0" w:rsidP="00A85E54">
      <w:pPr>
        <w:pStyle w:val="a4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Athens</w:t>
      </w:r>
      <w:r w:rsidR="0056282E">
        <w:t xml:space="preserve">, </w:t>
      </w:r>
      <w:r>
        <w:rPr>
          <w:rFonts w:eastAsiaTheme="minorEastAsia" w:hint="eastAsia"/>
          <w:lang w:eastAsia="zh-CN"/>
        </w:rPr>
        <w:t>Greece</w:t>
      </w:r>
      <w:r w:rsidR="0056282E">
        <w:t xml:space="preserve">, </w:t>
      </w:r>
      <w:r>
        <w:rPr>
          <w:rFonts w:eastAsiaTheme="minorEastAsia" w:hint="eastAsia"/>
          <w:lang w:eastAsia="zh-CN"/>
        </w:rPr>
        <w:t>February</w:t>
      </w:r>
      <w:r w:rsidR="00D11960">
        <w:t xml:space="preserve"> 1</w:t>
      </w:r>
      <w:r>
        <w:rPr>
          <w:rFonts w:eastAsiaTheme="minorEastAsia" w:hint="eastAsia"/>
          <w:lang w:eastAsia="zh-CN"/>
        </w:rPr>
        <w:t>3</w:t>
      </w:r>
      <w:r w:rsidR="00D11960">
        <w:t xml:space="preserve"> – 1</w:t>
      </w:r>
      <w:r>
        <w:rPr>
          <w:rFonts w:eastAsiaTheme="minorEastAsia" w:hint="eastAsia"/>
          <w:lang w:eastAsia="zh-CN"/>
        </w:rPr>
        <w:t>7</w:t>
      </w:r>
      <w:r w:rsidR="0056282E">
        <w:t>, 201</w:t>
      </w:r>
      <w:r>
        <w:rPr>
          <w:rFonts w:eastAsiaTheme="minorEastAsia" w:hint="eastAsia"/>
          <w:lang w:eastAsia="zh-CN"/>
        </w:rPr>
        <w:t>7</w:t>
      </w:r>
    </w:p>
    <w:p w:rsidR="00A85E54" w:rsidRPr="000833FA" w:rsidRDefault="00A85E54" w:rsidP="00A85E54">
      <w:pPr>
        <w:pStyle w:val="a4"/>
      </w:pPr>
    </w:p>
    <w:p w:rsidR="00FE5799" w:rsidRPr="000F34D5" w:rsidRDefault="00FE5799" w:rsidP="00FE5799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  <w:r w:rsidRPr="0003368D">
        <w:t>Source:</w:t>
      </w:r>
      <w:r w:rsidRPr="0003368D">
        <w:tab/>
      </w:r>
      <w:r w:rsidR="00A71CE0">
        <w:t>Huawei</w:t>
      </w:r>
      <w:r w:rsidR="000F34D5">
        <w:rPr>
          <w:rFonts w:eastAsiaTheme="minorEastAsia" w:hint="eastAsia"/>
          <w:lang w:eastAsia="zh-CN"/>
        </w:rPr>
        <w:t>, HiSilicon</w:t>
      </w:r>
    </w:p>
    <w:p w:rsidR="00FE5799" w:rsidRPr="00D144D0" w:rsidRDefault="00FE5799" w:rsidP="00FE5799">
      <w:pPr>
        <w:pStyle w:val="a4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bookmarkStart w:id="1" w:name="OLE_LINK2"/>
      <w:r w:rsidR="000F34D5">
        <w:rPr>
          <w:rFonts w:eastAsiaTheme="minorEastAsia" w:hint="eastAsia"/>
          <w:lang w:eastAsia="zh-CN"/>
        </w:rPr>
        <w:t>Summary of e</w:t>
      </w:r>
      <w:r w:rsidR="00D11960">
        <w:t xml:space="preserve">mail discussion on </w:t>
      </w:r>
      <w:bookmarkEnd w:id="1"/>
      <w:proofErr w:type="spellStart"/>
      <w:r w:rsidR="00D144D0">
        <w:rPr>
          <w:rFonts w:eastAsiaTheme="minorEastAsia" w:hint="eastAsia"/>
          <w:lang w:eastAsia="zh-CN"/>
        </w:rPr>
        <w:t>sTTI</w:t>
      </w:r>
      <w:proofErr w:type="spellEnd"/>
      <w:r w:rsidR="00D144D0">
        <w:rPr>
          <w:rFonts w:eastAsiaTheme="minorEastAsia" w:hint="eastAsia"/>
          <w:lang w:eastAsia="zh-CN"/>
        </w:rPr>
        <w:t xml:space="preserve"> scheduling</w:t>
      </w:r>
    </w:p>
    <w:p w:rsidR="00FE5799" w:rsidRPr="000F34D5" w:rsidRDefault="00FE5799" w:rsidP="00FE5799">
      <w:pPr>
        <w:pStyle w:val="a4"/>
        <w:tabs>
          <w:tab w:val="left" w:pos="1800"/>
        </w:tabs>
        <w:rPr>
          <w:rFonts w:eastAsiaTheme="minorEastAsia"/>
          <w:lang w:eastAsia="zh-CN"/>
        </w:rPr>
      </w:pPr>
      <w:r w:rsidRPr="00E220C0">
        <w:t>Agenda Item:</w:t>
      </w:r>
      <w:bookmarkStart w:id="2" w:name="Source"/>
      <w:bookmarkEnd w:id="2"/>
      <w:r w:rsidRPr="00E220C0">
        <w:tab/>
      </w:r>
      <w:r w:rsidR="000F34D5">
        <w:rPr>
          <w:rFonts w:eastAsiaTheme="minorEastAsia" w:hint="eastAsia"/>
          <w:lang w:eastAsia="zh-CN"/>
        </w:rPr>
        <w:t>7.2.5.2.2.1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1"/>
        <w:spacing w:before="180"/>
        <w:ind w:left="562" w:hanging="562"/>
      </w:pPr>
      <w:r>
        <w:t>Introduction</w:t>
      </w:r>
    </w:p>
    <w:p w:rsidR="00593F3E" w:rsidRDefault="00593F3E" w:rsidP="00C225E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summarizes the email discussion [87-24] on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scheduling. Summaries of the discussions are captured in section 2 while the proposed agreements are in section</w:t>
      </w:r>
      <w:r w:rsidR="001C48A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3. The detailed discussion is included in the appendix.</w:t>
      </w:r>
      <w:r w:rsidR="00B77873">
        <w:rPr>
          <w:rFonts w:eastAsiaTheme="minorEastAsia" w:hint="eastAsia"/>
          <w:lang w:eastAsia="zh-CN"/>
        </w:rPr>
        <w:t xml:space="preserve"> </w:t>
      </w:r>
    </w:p>
    <w:p w:rsidR="00762DF4" w:rsidRDefault="00593F3E" w:rsidP="00762DF4">
      <w:pPr>
        <w:pStyle w:val="1"/>
        <w:spacing w:before="180"/>
        <w:ind w:left="562" w:hanging="562"/>
      </w:pPr>
      <w:r>
        <w:rPr>
          <w:rFonts w:eastAsiaTheme="minorEastAsia" w:hint="eastAsia"/>
          <w:lang w:eastAsia="zh-CN"/>
        </w:rPr>
        <w:t>Email discussion summaries</w:t>
      </w:r>
    </w:p>
    <w:p w:rsidR="00762DF4" w:rsidRDefault="00B77873" w:rsidP="00762DF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18 companies </w:t>
      </w:r>
      <w:proofErr w:type="spellStart"/>
      <w:r>
        <w:rPr>
          <w:rFonts w:eastAsiaTheme="minorEastAsia" w:hint="eastAsia"/>
          <w:lang w:eastAsia="zh-CN"/>
        </w:rPr>
        <w:t>particiapated</w:t>
      </w:r>
      <w:proofErr w:type="spellEnd"/>
      <w:r>
        <w:rPr>
          <w:rFonts w:eastAsiaTheme="minorEastAsia" w:hint="eastAsia"/>
          <w:lang w:eastAsia="zh-CN"/>
        </w:rPr>
        <w:t xml:space="preserve"> in the email discussion.</w:t>
      </w:r>
    </w:p>
    <w:p w:rsidR="00B77873" w:rsidRDefault="00B77873" w:rsidP="00B77873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contents and operations for sDCI1.</w:t>
      </w:r>
    </w:p>
    <w:p w:rsidR="00B77873" w:rsidRDefault="00B77873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16 companies support that a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scheduled by a UE-specific sDCI1, while the legacy DCI contents is the starting point. One company proposes that a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jointly </w:t>
      </w:r>
      <w:r>
        <w:rPr>
          <w:rFonts w:eastAsiaTheme="minorEastAsia"/>
          <w:lang w:eastAsia="zh-CN"/>
        </w:rPr>
        <w:t>scheduled</w:t>
      </w:r>
      <w:r>
        <w:rPr>
          <w:rFonts w:eastAsiaTheme="minorEastAsia" w:hint="eastAsia"/>
          <w:lang w:eastAsia="zh-CN"/>
        </w:rPr>
        <w:t xml:space="preserve"> by UE-specific sDCI1 and sDCI2. One company has different proposal in different cases.</w:t>
      </w:r>
    </w:p>
    <w:p w:rsidR="00B77873" w:rsidRDefault="00A307FD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ompanies propose to add </w:t>
      </w:r>
      <w:r w:rsidR="00F170DC">
        <w:rPr>
          <w:rFonts w:eastAsiaTheme="minorEastAsia" w:hint="eastAsia"/>
          <w:lang w:eastAsia="zh-CN"/>
        </w:rPr>
        <w:t xml:space="preserve">these information to sDCI1: </w:t>
      </w:r>
      <w:r>
        <w:rPr>
          <w:rFonts w:eastAsiaTheme="minorEastAsia" w:hint="eastAsia"/>
          <w:lang w:eastAsia="zh-CN"/>
        </w:rPr>
        <w:t>UL/DL DMRS indication</w:t>
      </w:r>
      <w:r w:rsidR="00F170DC">
        <w:rPr>
          <w:rFonts w:eastAsiaTheme="minorEastAsia" w:hint="eastAsia"/>
          <w:lang w:eastAsia="zh-CN"/>
        </w:rPr>
        <w:t xml:space="preserve"> for 2-symbol </w:t>
      </w:r>
      <w:proofErr w:type="spellStart"/>
      <w:proofErr w:type="gramStart"/>
      <w:r w:rsidR="00F170DC">
        <w:rPr>
          <w:rFonts w:eastAsiaTheme="minorEastAsia" w:hint="eastAsia"/>
          <w:lang w:eastAsia="zh-CN"/>
        </w:rPr>
        <w:t>sTTI</w:t>
      </w:r>
      <w:proofErr w:type="spellEnd"/>
      <w:r w:rsidR="00F170D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occupied resource.</w:t>
      </w:r>
    </w:p>
    <w:p w:rsidR="00A307FD" w:rsidRDefault="00A307FD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reduce sDCI1 control overhead, 5 companies propose to increase the RA granularity for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.</w:t>
      </w:r>
    </w:p>
    <w:p w:rsidR="00C46B0B" w:rsidRDefault="00C46B0B" w:rsidP="00B77873">
      <w:pPr>
        <w:pStyle w:val="a0"/>
        <w:ind w:left="360"/>
        <w:rPr>
          <w:rFonts w:eastAsiaTheme="minorEastAsia"/>
          <w:lang w:eastAsia="zh-CN"/>
        </w:rPr>
      </w:pPr>
    </w:p>
    <w:p w:rsidR="00C46B0B" w:rsidRDefault="00C46B0B" w:rsidP="00C46B0B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hether sDCI1 schedule a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, or multiple </w:t>
      </w:r>
      <w:proofErr w:type="spellStart"/>
      <w:r>
        <w:rPr>
          <w:rFonts w:eastAsiaTheme="minorEastAsia" w:hint="eastAsia"/>
          <w:lang w:eastAsia="zh-CN"/>
        </w:rPr>
        <w:t>sTTIs</w:t>
      </w:r>
      <w:proofErr w:type="spellEnd"/>
      <w:r>
        <w:rPr>
          <w:rFonts w:eastAsiaTheme="minorEastAsia" w:hint="eastAsia"/>
          <w:lang w:eastAsia="zh-CN"/>
        </w:rPr>
        <w:t>?</w:t>
      </w:r>
    </w:p>
    <w:p w:rsidR="006A22B3" w:rsidRDefault="005B5688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 companies think sDCI1 schedules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is sufficient. The concern come</w:t>
      </w:r>
      <w:r w:rsidR="003F3393">
        <w:rPr>
          <w:rFonts w:eastAsiaTheme="minorEastAsia" w:hint="eastAsia"/>
          <w:lang w:eastAsia="zh-CN"/>
        </w:rPr>
        <w:t>s from scheduling inflexibility</w:t>
      </w:r>
      <w:r>
        <w:rPr>
          <w:rFonts w:eastAsiaTheme="minorEastAsia" w:hint="eastAsia"/>
          <w:lang w:eastAsia="zh-CN"/>
        </w:rPr>
        <w:t xml:space="preserve"> </w:t>
      </w:r>
      <w:r w:rsidR="003F3393">
        <w:rPr>
          <w:rFonts w:eastAsiaTheme="minorEastAsia" w:hint="eastAsia"/>
          <w:lang w:eastAsia="zh-CN"/>
        </w:rPr>
        <w:t xml:space="preserve">and </w:t>
      </w:r>
      <w:r w:rsidR="00B21D27">
        <w:rPr>
          <w:rFonts w:eastAsiaTheme="minorEastAsia" w:hint="eastAsia"/>
          <w:lang w:eastAsia="zh-CN"/>
        </w:rPr>
        <w:t xml:space="preserve">the </w:t>
      </w:r>
      <w:r w:rsidR="00F44C96">
        <w:rPr>
          <w:rFonts w:eastAsiaTheme="minorEastAsia" w:hint="eastAsia"/>
          <w:lang w:eastAsia="zh-CN"/>
        </w:rPr>
        <w:t>application scenario.</w:t>
      </w:r>
    </w:p>
    <w:p w:rsidR="005B5688" w:rsidRDefault="005B5688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13 companies think sDCI1 schedule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is the baseline, while multiple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can also be considered, especially for UL. </w:t>
      </w:r>
      <w:r w:rsidR="00F44C96">
        <w:rPr>
          <w:rFonts w:eastAsiaTheme="minorEastAsia" w:hint="eastAsia"/>
          <w:lang w:eastAsia="zh-CN"/>
        </w:rPr>
        <w:t>The main benefit comes from control overhead reduction when</w:t>
      </w:r>
      <w:r w:rsidR="00B86B62">
        <w:rPr>
          <w:rFonts w:eastAsiaTheme="minorEastAsia" w:hint="eastAsia"/>
          <w:lang w:eastAsia="zh-CN"/>
        </w:rPr>
        <w:t xml:space="preserve"> there is data for</w:t>
      </w:r>
      <w:r w:rsidR="00F44C96">
        <w:rPr>
          <w:rFonts w:eastAsiaTheme="minorEastAsia" w:hint="eastAsia"/>
          <w:lang w:eastAsia="zh-CN"/>
        </w:rPr>
        <w:t xml:space="preserve"> multiple </w:t>
      </w:r>
      <w:proofErr w:type="spellStart"/>
      <w:r w:rsidR="00F44C96">
        <w:rPr>
          <w:rFonts w:eastAsiaTheme="minorEastAsia" w:hint="eastAsia"/>
          <w:lang w:eastAsia="zh-CN"/>
        </w:rPr>
        <w:t>sTTI</w:t>
      </w:r>
      <w:proofErr w:type="spellEnd"/>
      <w:r w:rsidR="00F44C96">
        <w:rPr>
          <w:rFonts w:eastAsiaTheme="minorEastAsia" w:hint="eastAsia"/>
          <w:lang w:eastAsia="zh-CN"/>
        </w:rPr>
        <w:t xml:space="preserve"> </w:t>
      </w:r>
      <w:r w:rsidR="00C54207">
        <w:rPr>
          <w:rFonts w:eastAsiaTheme="minorEastAsia" w:hint="eastAsia"/>
          <w:lang w:eastAsia="zh-CN"/>
        </w:rPr>
        <w:t>in the buffer,</w:t>
      </w:r>
      <w:r w:rsidR="00F44C96">
        <w:rPr>
          <w:rFonts w:eastAsiaTheme="minorEastAsia" w:hint="eastAsia"/>
          <w:lang w:eastAsia="zh-CN"/>
        </w:rPr>
        <w:t xml:space="preserve"> lower decoding latency and fast feedback than 1ms operation.</w:t>
      </w:r>
    </w:p>
    <w:p w:rsidR="00474345" w:rsidRDefault="00474345" w:rsidP="006A22B3">
      <w:pPr>
        <w:pStyle w:val="a0"/>
        <w:ind w:left="360"/>
        <w:rPr>
          <w:rFonts w:eastAsiaTheme="minorEastAsia"/>
          <w:lang w:eastAsia="zh-CN"/>
        </w:rPr>
      </w:pPr>
    </w:p>
    <w:p w:rsidR="00474345" w:rsidRDefault="00474345" w:rsidP="00474345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configuration</w:t>
      </w:r>
    </w:p>
    <w:p w:rsidR="00474345" w:rsidRDefault="00474345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 companies </w:t>
      </w:r>
      <w:r w:rsidR="00BA1E1E">
        <w:rPr>
          <w:rFonts w:eastAsiaTheme="minorEastAsia" w:hint="eastAsia"/>
          <w:lang w:eastAsia="zh-CN"/>
        </w:rPr>
        <w:t xml:space="preserve">prefer </w:t>
      </w:r>
      <w:proofErr w:type="spellStart"/>
      <w:r w:rsidR="00BA1E1E">
        <w:rPr>
          <w:rFonts w:eastAsiaTheme="minorEastAsia" w:hint="eastAsia"/>
          <w:lang w:eastAsia="zh-CN"/>
        </w:rPr>
        <w:t>sPDCCH</w:t>
      </w:r>
      <w:proofErr w:type="spellEnd"/>
      <w:r w:rsidR="00BA1E1E">
        <w:rPr>
          <w:rFonts w:eastAsiaTheme="minorEastAsia" w:hint="eastAsia"/>
          <w:lang w:eastAsia="zh-CN"/>
        </w:rPr>
        <w:t xml:space="preserve"> search space 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higher layer. It </w:t>
      </w:r>
      <w:r w:rsidR="00612B5A">
        <w:rPr>
          <w:rFonts w:eastAsiaTheme="minorEastAsia" w:hint="eastAsia"/>
          <w:lang w:eastAsia="zh-CN"/>
        </w:rPr>
        <w:t>reduces control overhead.</w:t>
      </w:r>
    </w:p>
    <w:p w:rsidR="00474345" w:rsidRDefault="00474345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 companies prefer the </w:t>
      </w:r>
      <w:r>
        <w:rPr>
          <w:rFonts w:eastAsiaTheme="minorEastAsia"/>
          <w:lang w:eastAsia="zh-CN"/>
        </w:rPr>
        <w:t>baseline</w:t>
      </w:r>
      <w:r>
        <w:rPr>
          <w:rFonts w:eastAsiaTheme="minorEastAsia" w:hint="eastAsia"/>
          <w:lang w:eastAsia="zh-CN"/>
        </w:rPr>
        <w:t xml:space="preserve"> is that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is configured by higher layer, while sDCI2 could indicate dynamic refinement. </w:t>
      </w:r>
      <w:r w:rsidR="00612B5A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reduce</w:t>
      </w:r>
      <w:r w:rsidR="00612B5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blind detection</w:t>
      </w:r>
      <w:r w:rsidR="00612B5A">
        <w:rPr>
          <w:rFonts w:eastAsiaTheme="minorEastAsia" w:hint="eastAsia"/>
          <w:lang w:eastAsia="zh-CN"/>
        </w:rPr>
        <w:t xml:space="preserve"> attempts.</w:t>
      </w:r>
    </w:p>
    <w:p w:rsidR="00474345" w:rsidRDefault="00612B5A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 companies have different proposal in different cases.</w:t>
      </w:r>
    </w:p>
    <w:p w:rsidR="00612B5A" w:rsidRPr="00B77873" w:rsidRDefault="00612B5A" w:rsidP="00474345">
      <w:pPr>
        <w:pStyle w:val="a0"/>
        <w:ind w:left="360"/>
        <w:rPr>
          <w:rFonts w:eastAsiaTheme="minorEastAsia"/>
          <w:lang w:eastAsia="zh-CN"/>
        </w:rPr>
      </w:pPr>
    </w:p>
    <w:p w:rsidR="00473DDA" w:rsidRDefault="00612B5A" w:rsidP="00612B5A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</w:t>
      </w:r>
    </w:p>
    <w:p w:rsidR="00612B5A" w:rsidRDefault="00612B5A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summary is similar to Q3.</w:t>
      </w:r>
    </w:p>
    <w:p w:rsidR="007516B6" w:rsidRDefault="007516B6" w:rsidP="00E2409D">
      <w:pPr>
        <w:pStyle w:val="a0"/>
        <w:rPr>
          <w:rFonts w:eastAsiaTheme="minorEastAsia"/>
          <w:lang w:eastAsia="zh-CN"/>
        </w:rPr>
      </w:pPr>
    </w:p>
    <w:p w:rsidR="00612B5A" w:rsidRDefault="00F46219" w:rsidP="00F46219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information of sDCI</w:t>
      </w:r>
      <w:r w:rsidR="00F07B7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monitoring</w:t>
      </w:r>
    </w:p>
    <w:p w:rsidR="00F46219" w:rsidRDefault="00F219B7" w:rsidP="009C248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Proponent companies believe this information can be used to reduce DL control channel blind detection attempts and therefore save UE power consumption.</w:t>
      </w:r>
      <w:r w:rsidR="009C2480">
        <w:rPr>
          <w:rFonts w:eastAsiaTheme="minorEastAsia" w:hint="eastAsia"/>
          <w:lang w:eastAsia="zh-CN"/>
        </w:rPr>
        <w:t xml:space="preserve"> The main benefit </w:t>
      </w:r>
      <w:r w:rsidR="00630967">
        <w:rPr>
          <w:rFonts w:eastAsiaTheme="minorEastAsia" w:hint="eastAsia"/>
          <w:lang w:eastAsia="zh-CN"/>
        </w:rPr>
        <w:t xml:space="preserve">may happen in TCP slow start in </w:t>
      </w:r>
      <w:proofErr w:type="spellStart"/>
      <w:r w:rsidR="00630967">
        <w:rPr>
          <w:rFonts w:eastAsiaTheme="minorEastAsia" w:hint="eastAsia"/>
          <w:lang w:eastAsia="zh-CN"/>
        </w:rPr>
        <w:t>eMBB</w:t>
      </w:r>
      <w:proofErr w:type="spellEnd"/>
      <w:r w:rsidR="00630967">
        <w:rPr>
          <w:rFonts w:eastAsiaTheme="minorEastAsia" w:hint="eastAsia"/>
          <w:lang w:eastAsia="zh-CN"/>
        </w:rPr>
        <w:t xml:space="preserve"> traffic, but not in URLLC traffic with high </w:t>
      </w:r>
      <w:r w:rsidR="00630967">
        <w:rPr>
          <w:rFonts w:eastAsiaTheme="minorEastAsia"/>
          <w:lang w:eastAsia="zh-CN"/>
        </w:rPr>
        <w:t>requirement</w:t>
      </w:r>
      <w:r w:rsidR="00630967">
        <w:rPr>
          <w:rFonts w:eastAsiaTheme="minorEastAsia" w:hint="eastAsia"/>
          <w:lang w:eastAsia="zh-CN"/>
        </w:rPr>
        <w:t xml:space="preserve"> of latency and </w:t>
      </w:r>
      <w:proofErr w:type="spellStart"/>
      <w:r w:rsidR="00630967">
        <w:rPr>
          <w:rFonts w:eastAsiaTheme="minorEastAsia" w:hint="eastAsia"/>
          <w:lang w:eastAsia="zh-CN"/>
        </w:rPr>
        <w:t>reliability.</w:t>
      </w:r>
      <w:r w:rsidR="00BA1E1E">
        <w:rPr>
          <w:rFonts w:eastAsiaTheme="minorEastAsia" w:hint="eastAsia"/>
          <w:lang w:eastAsia="zh-CN"/>
        </w:rPr>
        <w:t>There</w:t>
      </w:r>
      <w:proofErr w:type="spellEnd"/>
      <w:r w:rsidR="00BA1E1E">
        <w:rPr>
          <w:rFonts w:eastAsiaTheme="minorEastAsia" w:hint="eastAsia"/>
          <w:lang w:eastAsia="zh-CN"/>
        </w:rPr>
        <w:t xml:space="preserve"> are questions</w:t>
      </w:r>
      <w:r w:rsidR="009C2480">
        <w:rPr>
          <w:rFonts w:eastAsiaTheme="minorEastAsia" w:hint="eastAsia"/>
          <w:lang w:eastAsia="zh-CN"/>
        </w:rPr>
        <w:t xml:space="preserve"> on its relationship with </w:t>
      </w:r>
      <w:proofErr w:type="spellStart"/>
      <w:r w:rsidR="009C2480">
        <w:rPr>
          <w:rFonts w:eastAsiaTheme="minorEastAsia" w:hint="eastAsia"/>
          <w:lang w:eastAsia="zh-CN"/>
        </w:rPr>
        <w:t>sTTI</w:t>
      </w:r>
      <w:proofErr w:type="spellEnd"/>
      <w:r w:rsidR="009C2480">
        <w:rPr>
          <w:rFonts w:eastAsiaTheme="minorEastAsia" w:hint="eastAsia"/>
          <w:lang w:eastAsia="zh-CN"/>
        </w:rPr>
        <w:t>-specific DRX procedure in RAN2.</w:t>
      </w:r>
    </w:p>
    <w:p w:rsidR="00246E71" w:rsidRDefault="00246E71" w:rsidP="00F46219">
      <w:pPr>
        <w:pStyle w:val="a0"/>
        <w:rPr>
          <w:rFonts w:eastAsiaTheme="minorEastAsia"/>
          <w:lang w:eastAsia="zh-CN"/>
        </w:rPr>
      </w:pPr>
    </w:p>
    <w:p w:rsidR="00571D72" w:rsidRDefault="00571D72" w:rsidP="00571D72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Transmission frequency of sDCI2</w:t>
      </w:r>
      <w:r w:rsidR="009B23AB">
        <w:rPr>
          <w:rFonts w:eastAsiaTheme="minorEastAsia" w:hint="eastAsia"/>
          <w:lang w:eastAsia="zh-CN"/>
        </w:rPr>
        <w:t>, if supported</w:t>
      </w:r>
    </w:p>
    <w:p w:rsidR="00571D72" w:rsidRDefault="00587BD4" w:rsidP="009B23A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11 </w:t>
      </w:r>
      <w:r>
        <w:rPr>
          <w:rFonts w:eastAsiaTheme="minorEastAsia"/>
          <w:lang w:eastAsia="zh-CN"/>
        </w:rPr>
        <w:t>companies</w:t>
      </w:r>
      <w:r>
        <w:rPr>
          <w:rFonts w:eastAsiaTheme="minorEastAsia" w:hint="eastAsia"/>
          <w:lang w:eastAsia="zh-CN"/>
        </w:rPr>
        <w:t xml:space="preserve"> support that sDCI2 is transmitted on demand, while UE blind </w:t>
      </w:r>
      <w:proofErr w:type="spellStart"/>
      <w:r>
        <w:rPr>
          <w:rFonts w:eastAsiaTheme="minorEastAsia" w:hint="eastAsia"/>
          <w:lang w:eastAsia="zh-CN"/>
        </w:rPr>
        <w:t>detecs</w:t>
      </w:r>
      <w:proofErr w:type="spellEnd"/>
      <w:r>
        <w:rPr>
          <w:rFonts w:eastAsiaTheme="minorEastAsia" w:hint="eastAsia"/>
          <w:lang w:eastAsia="zh-CN"/>
        </w:rPr>
        <w:t xml:space="preserve"> sDCI2 in every non-DRX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>;</w:t>
      </w:r>
    </w:p>
    <w:p w:rsidR="005D1126" w:rsidRDefault="00587BD4" w:rsidP="009B23A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companies support that UE detects sDCI2 periodically in X (X&gt;=1)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>.</w:t>
      </w:r>
      <w:r w:rsidRPr="009B23AB">
        <w:rPr>
          <w:rFonts w:eastAsiaTheme="minorEastAsia"/>
          <w:lang w:eastAsia="zh-CN"/>
        </w:rPr>
        <w:t xml:space="preserve"> </w:t>
      </w:r>
    </w:p>
    <w:p w:rsidR="00C050D8" w:rsidRDefault="00C050D8" w:rsidP="00C050D8">
      <w:pPr>
        <w:pStyle w:val="a0"/>
        <w:rPr>
          <w:rFonts w:eastAsiaTheme="minorEastAsia"/>
          <w:lang w:eastAsia="zh-CN"/>
        </w:rPr>
      </w:pPr>
    </w:p>
    <w:p w:rsidR="00587BD4" w:rsidRDefault="00587BD4" w:rsidP="00587BD4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sDCI2 miss detection issue</w:t>
      </w:r>
    </w:p>
    <w:p w:rsidR="00587BD4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 </w:t>
      </w:r>
      <w:r w:rsidR="00EE209B">
        <w:rPr>
          <w:rFonts w:eastAsiaTheme="minorEastAsia" w:hint="eastAsia"/>
          <w:lang w:eastAsia="zh-CN"/>
        </w:rPr>
        <w:t xml:space="preserve">companies think if UE does not detect sDCI2 in one </w:t>
      </w:r>
      <w:proofErr w:type="spellStart"/>
      <w:r w:rsidR="00EE209B">
        <w:rPr>
          <w:rFonts w:eastAsiaTheme="minorEastAsia" w:hint="eastAsia"/>
          <w:lang w:eastAsia="zh-CN"/>
        </w:rPr>
        <w:t>subframe</w:t>
      </w:r>
      <w:proofErr w:type="spellEnd"/>
      <w:r w:rsidR="00EE209B">
        <w:rPr>
          <w:rFonts w:eastAsiaTheme="minorEastAsia" w:hint="eastAsia"/>
          <w:lang w:eastAsia="zh-CN"/>
        </w:rPr>
        <w:t>, the UE would detect sDCI1 by the default RRC configured set. In this case, the UE would detect sDCI1 successfully with increased BD attempts.</w:t>
      </w:r>
    </w:p>
    <w:p w:rsidR="00EE209B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 c</w:t>
      </w:r>
      <w:r w:rsidR="00EE209B">
        <w:rPr>
          <w:rFonts w:eastAsiaTheme="minorEastAsia" w:hint="eastAsia"/>
          <w:lang w:eastAsia="zh-CN"/>
        </w:rPr>
        <w:t xml:space="preserve">ompanies think if UE does not detect sDCI2 in one </w:t>
      </w:r>
      <w:proofErr w:type="spellStart"/>
      <w:r w:rsidR="00EE209B">
        <w:rPr>
          <w:rFonts w:eastAsiaTheme="minorEastAsia" w:hint="eastAsia"/>
          <w:lang w:eastAsia="zh-CN"/>
        </w:rPr>
        <w:t>subframe</w:t>
      </w:r>
      <w:proofErr w:type="spellEnd"/>
      <w:r w:rsidR="00EE209B">
        <w:rPr>
          <w:rFonts w:eastAsiaTheme="minorEastAsia" w:hint="eastAsia"/>
          <w:lang w:eastAsia="zh-CN"/>
        </w:rPr>
        <w:t xml:space="preserve">, the UE would detect sDCI1 by the last detected sDCI2. </w:t>
      </w:r>
      <w:r w:rsidR="00EE209B">
        <w:rPr>
          <w:rFonts w:eastAsiaTheme="minorEastAsia"/>
          <w:lang w:eastAsia="zh-CN"/>
        </w:rPr>
        <w:t>I</w:t>
      </w:r>
      <w:r w:rsidR="00EE209B">
        <w:rPr>
          <w:rFonts w:eastAsiaTheme="minorEastAsia" w:hint="eastAsia"/>
          <w:lang w:eastAsia="zh-CN"/>
        </w:rPr>
        <w:t>n this case, the UE</w:t>
      </w:r>
      <w:r w:rsidR="009B23AB">
        <w:rPr>
          <w:rFonts w:eastAsiaTheme="minorEastAsia"/>
          <w:lang w:eastAsia="zh-CN"/>
        </w:rPr>
        <w:t xml:space="preserve">’s BD </w:t>
      </w:r>
      <w:proofErr w:type="gramStart"/>
      <w:r w:rsidR="009B23AB">
        <w:rPr>
          <w:rFonts w:eastAsiaTheme="minorEastAsia"/>
          <w:lang w:eastAsia="zh-CN"/>
        </w:rPr>
        <w:t>attempts is</w:t>
      </w:r>
      <w:proofErr w:type="gramEnd"/>
      <w:r w:rsidR="009B23AB">
        <w:rPr>
          <w:rFonts w:eastAsiaTheme="minorEastAsia"/>
          <w:lang w:eastAsia="zh-CN"/>
        </w:rPr>
        <w:t xml:space="preserve"> not increased, but would probably not detect sDCI1 correctly. </w:t>
      </w:r>
      <w:r w:rsidR="009B23AB">
        <w:rPr>
          <w:rFonts w:eastAsiaTheme="minorEastAsia" w:hint="eastAsia"/>
          <w:lang w:eastAsia="zh-CN"/>
        </w:rPr>
        <w:t xml:space="preserve">However, </w:t>
      </w:r>
      <w:proofErr w:type="spellStart"/>
      <w:r w:rsidR="009B23AB">
        <w:rPr>
          <w:rFonts w:eastAsiaTheme="minorEastAsia" w:hint="eastAsia"/>
          <w:lang w:eastAsia="zh-CN"/>
        </w:rPr>
        <w:t>eNB</w:t>
      </w:r>
      <w:proofErr w:type="spellEnd"/>
      <w:r w:rsidR="009B23AB">
        <w:rPr>
          <w:rFonts w:eastAsiaTheme="minorEastAsia" w:hint="eastAsia"/>
          <w:lang w:eastAsia="zh-CN"/>
        </w:rPr>
        <w:t xml:space="preserve"> would know it if no ACK/NACK </w:t>
      </w:r>
      <w:r w:rsidR="009B23AB">
        <w:rPr>
          <w:rFonts w:eastAsiaTheme="minorEastAsia"/>
          <w:lang w:eastAsia="zh-CN"/>
        </w:rPr>
        <w:t>received</w:t>
      </w:r>
      <w:r w:rsidR="009B23AB">
        <w:rPr>
          <w:rFonts w:eastAsiaTheme="minorEastAsia" w:hint="eastAsia"/>
          <w:lang w:eastAsia="zh-CN"/>
        </w:rPr>
        <w:t xml:space="preserve"> in a couple of </w:t>
      </w:r>
      <w:proofErr w:type="spellStart"/>
      <w:r w:rsidR="009B23AB">
        <w:rPr>
          <w:rFonts w:eastAsiaTheme="minorEastAsia" w:hint="eastAsia"/>
          <w:lang w:eastAsia="zh-CN"/>
        </w:rPr>
        <w:t>sTTIs</w:t>
      </w:r>
      <w:proofErr w:type="spellEnd"/>
      <w:r w:rsidR="009B23AB">
        <w:rPr>
          <w:rFonts w:eastAsiaTheme="minorEastAsia" w:hint="eastAsia"/>
          <w:lang w:eastAsia="zh-CN"/>
        </w:rPr>
        <w:t xml:space="preserve"> later.</w:t>
      </w:r>
    </w:p>
    <w:p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>
        <w:rPr>
          <w:rFonts w:eastAsiaTheme="minorEastAsia" w:hint="eastAsia"/>
          <w:lang w:eastAsia="zh-CN"/>
        </w:rPr>
        <w:t>iews from 4 companies are not clear.</w:t>
      </w:r>
    </w:p>
    <w:p w:rsidR="00362BA5" w:rsidRDefault="00362BA5" w:rsidP="00EE209B">
      <w:pPr>
        <w:pStyle w:val="a0"/>
        <w:rPr>
          <w:rFonts w:eastAsiaTheme="minorEastAsia"/>
          <w:lang w:eastAsia="zh-CN"/>
        </w:rPr>
      </w:pPr>
    </w:p>
    <w:p w:rsidR="00362BA5" w:rsidRDefault="00362BA5" w:rsidP="00362BA5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hether sDCI2 is UE-specific, group-specific, cell-specific</w:t>
      </w:r>
    </w:p>
    <w:p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UE-specific is supported by 6 companies</w:t>
      </w:r>
    </w:p>
    <w:p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Group-specific is supported by 10 companies</w:t>
      </w:r>
    </w:p>
    <w:p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Cell-specific is supported by 9 companies</w:t>
      </w:r>
    </w:p>
    <w:p w:rsidR="00362BA5" w:rsidRPr="00362BA5" w:rsidRDefault="00362BA5" w:rsidP="00362BA5">
      <w:pPr>
        <w:pStyle w:val="a0"/>
        <w:ind w:left="360"/>
        <w:rPr>
          <w:rFonts w:eastAsiaTheme="minorEastAsia"/>
          <w:lang w:eastAsia="zh-CN"/>
        </w:rPr>
      </w:pPr>
    </w:p>
    <w:p w:rsidR="00362BA5" w:rsidRDefault="00B118FA" w:rsidP="00B118FA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ontents of sDCI2</w:t>
      </w:r>
    </w:p>
    <w:p w:rsidR="00B118FA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“A</w:t>
      </w:r>
      <w:r>
        <w:rPr>
          <w:rFonts w:eastAsiaTheme="minorEastAsia" w:hint="eastAsia"/>
          <w:lang w:eastAsia="zh-CN"/>
        </w:rPr>
        <w:t>ggregation level and/or candidates of sDCI1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12 companies;</w:t>
      </w:r>
    </w:p>
    <w:p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PRB set to sDCI1 monitoring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14 companies;</w:t>
      </w:r>
    </w:p>
    <w:p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TPC command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4 </w:t>
      </w:r>
      <w:r>
        <w:rPr>
          <w:rFonts w:eastAsiaTheme="minorEastAsia"/>
          <w:lang w:eastAsia="zh-CN"/>
        </w:rPr>
        <w:t>companies</w:t>
      </w:r>
      <w:r>
        <w:rPr>
          <w:rFonts w:eastAsiaTheme="minorEastAsia" w:hint="eastAsia"/>
          <w:lang w:eastAsia="zh-CN"/>
        </w:rPr>
        <w:t>;</w:t>
      </w:r>
    </w:p>
    <w:p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“A</w:t>
      </w:r>
      <w:r>
        <w:rPr>
          <w:rFonts w:eastAsiaTheme="minorEastAsia" w:hint="eastAsia"/>
          <w:lang w:eastAsia="zh-CN"/>
        </w:rPr>
        <w:t>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information of sDCI1 </w:t>
      </w:r>
      <w:proofErr w:type="gramStart"/>
      <w:r>
        <w:rPr>
          <w:rFonts w:eastAsiaTheme="minorEastAsia" w:hint="eastAsia"/>
          <w:lang w:eastAsia="zh-CN"/>
        </w:rPr>
        <w:t xml:space="preserve">monitoring </w:t>
      </w:r>
      <w:r>
        <w:rPr>
          <w:rFonts w:eastAsiaTheme="minorEastAsia"/>
          <w:lang w:eastAsia="zh-CN"/>
        </w:rPr>
        <w:t>”</w:t>
      </w:r>
      <w:proofErr w:type="gramEnd"/>
      <w:r w:rsidR="0069365F">
        <w:rPr>
          <w:rFonts w:eastAsiaTheme="minorEastAsia" w:hint="eastAsia"/>
          <w:lang w:eastAsia="zh-CN"/>
        </w:rPr>
        <w:t xml:space="preserve"> is supported by 3 companies and is related to RAN2 discussion, if any.</w:t>
      </w:r>
    </w:p>
    <w:p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Base MCS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PMI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DMRS CS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RA/RV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SRS/CSI request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legacy PDSCH region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1 company for each of them.</w:t>
      </w:r>
    </w:p>
    <w:p w:rsidR="00F07B78" w:rsidRDefault="00F07B78" w:rsidP="00F07B78">
      <w:pPr>
        <w:pStyle w:val="a0"/>
        <w:rPr>
          <w:rFonts w:eastAsiaTheme="minorEastAsia"/>
          <w:lang w:eastAsia="zh-CN"/>
        </w:rPr>
      </w:pPr>
    </w:p>
    <w:p w:rsidR="002F12FE" w:rsidRPr="002F12FE" w:rsidRDefault="002F12FE" w:rsidP="002F12FE">
      <w:pPr>
        <w:pStyle w:val="a0"/>
      </w:pPr>
    </w:p>
    <w:p w:rsidR="00DB0A62" w:rsidRDefault="00F07B78" w:rsidP="00DB0A62">
      <w:pPr>
        <w:pStyle w:val="1"/>
        <w:spacing w:before="180"/>
        <w:ind w:left="562" w:hanging="562"/>
      </w:pPr>
      <w:r>
        <w:rPr>
          <w:rFonts w:eastAsiaTheme="minorEastAsia" w:hint="eastAsia"/>
          <w:lang w:eastAsia="zh-CN"/>
        </w:rPr>
        <w:t>Proposed agreements</w:t>
      </w:r>
    </w:p>
    <w:p w:rsidR="00DB0A62" w:rsidRDefault="00DB0A62" w:rsidP="00DB0A62">
      <w:pPr>
        <w:pStyle w:val="a0"/>
        <w:rPr>
          <w:rFonts w:eastAsiaTheme="minorEastAsia"/>
          <w:lang w:eastAsia="zh-CN"/>
        </w:rPr>
      </w:pPr>
    </w:p>
    <w:p w:rsidR="00310138" w:rsidRDefault="00310138" w:rsidP="00310138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322F23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scheduled by a UE-specific sDCI1</w:t>
      </w:r>
    </w:p>
    <w:p w:rsidR="00310138" w:rsidRDefault="00310138" w:rsidP="00310138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Legacy DCI content is the starting point for sDCI1</w:t>
      </w:r>
    </w:p>
    <w:p w:rsidR="00777002" w:rsidRDefault="00777002" w:rsidP="00310138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Reduce </w:t>
      </w:r>
      <w:r>
        <w:rPr>
          <w:rFonts w:eastAsiaTheme="minorEastAsia" w:hint="eastAsia"/>
          <w:lang w:eastAsia="zh-CN"/>
        </w:rPr>
        <w:t>payload size of sDCI1</w:t>
      </w:r>
    </w:p>
    <w:p w:rsidR="00777002" w:rsidRDefault="00777002" w:rsidP="00777002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Increase the granularity of resource block assignment</w:t>
      </w:r>
      <w:r w:rsidR="005162A7">
        <w:rPr>
          <w:rFonts w:eastAsiaTheme="minorEastAsia" w:hint="eastAsia"/>
          <w:lang w:eastAsia="zh-CN"/>
        </w:rPr>
        <w:t xml:space="preserve"> by P times, </w:t>
      </w:r>
      <w:proofErr w:type="spellStart"/>
      <w:r w:rsidR="005162A7">
        <w:rPr>
          <w:rFonts w:eastAsiaTheme="minorEastAsia" w:hint="eastAsia"/>
          <w:lang w:eastAsia="zh-CN"/>
        </w:rPr>
        <w:t>e.g</w:t>
      </w:r>
      <w:proofErr w:type="spellEnd"/>
      <w:r w:rsidR="005162A7">
        <w:rPr>
          <w:rFonts w:eastAsiaTheme="minorEastAsia" w:hint="eastAsia"/>
          <w:lang w:eastAsia="zh-CN"/>
        </w:rPr>
        <w:t>, P=2</w:t>
      </w:r>
      <w:r w:rsidR="006532AF">
        <w:rPr>
          <w:rFonts w:eastAsiaTheme="minorEastAsia" w:hint="eastAsia"/>
          <w:lang w:eastAsia="zh-CN"/>
        </w:rPr>
        <w:t xml:space="preserve"> or 3</w:t>
      </w:r>
    </w:p>
    <w:p w:rsidR="006532AF" w:rsidRDefault="006532AF" w:rsidP="00777002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Jointly </w:t>
      </w:r>
      <w:r w:rsidR="00322F23">
        <w:rPr>
          <w:rFonts w:eastAsiaTheme="minorEastAsia" w:hint="eastAsia"/>
          <w:lang w:eastAsia="zh-CN"/>
        </w:rPr>
        <w:t>indicate</w:t>
      </w:r>
      <w:r w:rsidR="00C4565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some of the information</w:t>
      </w:r>
    </w:p>
    <w:p w:rsidR="00220A08" w:rsidRPr="001F4F51" w:rsidRDefault="001D4B6D" w:rsidP="001F4F51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1F4F51">
        <w:rPr>
          <w:rFonts w:eastAsiaTheme="minorEastAsia"/>
          <w:lang w:eastAsia="zh-CN"/>
        </w:rPr>
        <w:t>Align the payload size for DL sDCI</w:t>
      </w:r>
      <w:r w:rsidR="00D20715">
        <w:rPr>
          <w:rFonts w:eastAsiaTheme="minorEastAsia" w:hint="eastAsia"/>
          <w:lang w:eastAsia="zh-CN"/>
        </w:rPr>
        <w:t>1</w:t>
      </w:r>
      <w:r w:rsidRPr="001F4F51">
        <w:rPr>
          <w:rFonts w:eastAsiaTheme="minorEastAsia"/>
          <w:lang w:eastAsia="zh-CN"/>
        </w:rPr>
        <w:t xml:space="preserve"> and UL sDCI</w:t>
      </w:r>
      <w:r w:rsidR="00BD7854">
        <w:rPr>
          <w:rFonts w:eastAsiaTheme="minorEastAsia" w:hint="eastAsia"/>
          <w:lang w:eastAsia="zh-CN"/>
        </w:rPr>
        <w:t>1</w:t>
      </w:r>
      <w:r w:rsidRPr="001F4F51">
        <w:rPr>
          <w:rFonts w:eastAsiaTheme="minorEastAsia"/>
          <w:lang w:eastAsia="zh-CN"/>
        </w:rPr>
        <w:t xml:space="preserve"> for </w:t>
      </w:r>
      <w:proofErr w:type="spellStart"/>
      <w:r w:rsidRPr="001F4F51">
        <w:rPr>
          <w:rFonts w:eastAsiaTheme="minorEastAsia"/>
          <w:lang w:eastAsia="zh-CN"/>
        </w:rPr>
        <w:t>sPDSCH</w:t>
      </w:r>
      <w:proofErr w:type="spellEnd"/>
      <w:r w:rsidRPr="001F4F51">
        <w:rPr>
          <w:rFonts w:eastAsiaTheme="minorEastAsia"/>
          <w:lang w:eastAsia="zh-CN"/>
        </w:rPr>
        <w:t>/</w:t>
      </w:r>
      <w:proofErr w:type="spellStart"/>
      <w:r w:rsidRPr="001F4F51">
        <w:rPr>
          <w:rFonts w:eastAsiaTheme="minorEastAsia"/>
          <w:lang w:eastAsia="zh-CN"/>
        </w:rPr>
        <w:t>sPUSCH</w:t>
      </w:r>
      <w:proofErr w:type="spellEnd"/>
      <w:r w:rsidRPr="001F4F51">
        <w:rPr>
          <w:rFonts w:eastAsiaTheme="minorEastAsia"/>
          <w:lang w:eastAsia="zh-CN"/>
        </w:rPr>
        <w:t xml:space="preserve"> scheduling </w:t>
      </w:r>
    </w:p>
    <w:p w:rsidR="00310138" w:rsidRPr="00E62ABE" w:rsidRDefault="00310138" w:rsidP="001B0DBE">
      <w:pPr>
        <w:pStyle w:val="a0"/>
        <w:numPr>
          <w:ilvl w:val="0"/>
          <w:numId w:val="25"/>
        </w:numPr>
        <w:rPr>
          <w:rFonts w:eastAsiaTheme="minorEastAsia"/>
          <w:color w:val="FF0000"/>
          <w:lang w:eastAsia="zh-CN"/>
        </w:rPr>
      </w:pPr>
      <w:r w:rsidRPr="00E62ABE">
        <w:rPr>
          <w:rFonts w:eastAsiaTheme="minorEastAsia" w:hint="eastAsia"/>
          <w:lang w:eastAsia="zh-CN"/>
        </w:rPr>
        <w:t xml:space="preserve">sDCI1 </w:t>
      </w:r>
      <w:r w:rsidR="00035172" w:rsidRPr="00E62ABE">
        <w:rPr>
          <w:rFonts w:eastAsiaTheme="minorEastAsia" w:hint="eastAsia"/>
          <w:lang w:eastAsia="zh-CN"/>
        </w:rPr>
        <w:t xml:space="preserve">for </w:t>
      </w:r>
      <w:proofErr w:type="spellStart"/>
      <w:r w:rsidR="00035172" w:rsidRPr="00E62ABE">
        <w:rPr>
          <w:rFonts w:eastAsiaTheme="minorEastAsia" w:hint="eastAsia"/>
          <w:lang w:eastAsia="zh-CN"/>
        </w:rPr>
        <w:t>sPUSCH</w:t>
      </w:r>
      <w:proofErr w:type="spellEnd"/>
      <w:r w:rsidR="00035172" w:rsidRPr="00E62ABE">
        <w:rPr>
          <w:rFonts w:eastAsiaTheme="minorEastAsia" w:hint="eastAsia"/>
          <w:lang w:eastAsia="zh-CN"/>
        </w:rPr>
        <w:t xml:space="preserve"> scheduling </w:t>
      </w:r>
      <w:r w:rsidRPr="00E62ABE">
        <w:rPr>
          <w:rFonts w:eastAsiaTheme="minorEastAsia" w:hint="eastAsia"/>
          <w:lang w:eastAsia="zh-CN"/>
        </w:rPr>
        <w:t>at least include the following information</w:t>
      </w:r>
    </w:p>
    <w:p w:rsidR="00630C86" w:rsidRDefault="00630C86" w:rsidP="00630C86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E62ABE">
        <w:rPr>
          <w:rFonts w:eastAsiaTheme="minorEastAsia" w:hint="eastAsia"/>
          <w:color w:val="FF0000"/>
          <w:lang w:eastAsia="zh-CN"/>
        </w:rPr>
        <w:t xml:space="preserve">HARQ process number </w:t>
      </w:r>
    </w:p>
    <w:p w:rsidR="00894B0F" w:rsidRPr="00630C86" w:rsidRDefault="00894B0F" w:rsidP="00894B0F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Redundancy version</w:t>
      </w:r>
    </w:p>
    <w:p w:rsidR="00035172" w:rsidRPr="0059562B" w:rsidRDefault="00035172" w:rsidP="0059562B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59562B">
        <w:rPr>
          <w:rFonts w:eastAsiaTheme="minorEastAsia" w:hint="eastAsia"/>
          <w:color w:val="FF0000"/>
          <w:lang w:eastAsia="zh-CN"/>
        </w:rPr>
        <w:t xml:space="preserve">UL DMRS </w:t>
      </w:r>
      <w:r w:rsidR="004F2DA5">
        <w:rPr>
          <w:rFonts w:eastAsiaTheme="minorEastAsia" w:hint="eastAsia"/>
          <w:color w:val="FF0000"/>
          <w:lang w:eastAsia="zh-CN"/>
        </w:rPr>
        <w:t xml:space="preserve">position and </w:t>
      </w:r>
      <w:r w:rsidR="00EE1C88">
        <w:rPr>
          <w:rFonts w:eastAsiaTheme="minorEastAsia" w:hint="eastAsia"/>
          <w:color w:val="FF0000"/>
          <w:lang w:eastAsia="zh-CN"/>
        </w:rPr>
        <w:t>presence</w:t>
      </w:r>
      <w:r w:rsidR="00405030">
        <w:rPr>
          <w:rFonts w:eastAsiaTheme="minorEastAsia" w:hint="eastAsia"/>
          <w:color w:val="FF0000"/>
          <w:lang w:eastAsia="zh-CN"/>
        </w:rPr>
        <w:t>(if supported)</w:t>
      </w:r>
      <w:r w:rsidR="00EE1C88">
        <w:rPr>
          <w:rFonts w:eastAsiaTheme="minorEastAsia" w:hint="eastAsia"/>
          <w:color w:val="FF0000"/>
          <w:lang w:eastAsia="zh-CN"/>
        </w:rPr>
        <w:t xml:space="preserve"> indicati</w:t>
      </w:r>
      <w:r w:rsidRPr="0059562B">
        <w:rPr>
          <w:rFonts w:eastAsiaTheme="minorEastAsia" w:hint="eastAsia"/>
          <w:color w:val="FF0000"/>
          <w:lang w:eastAsia="zh-CN"/>
        </w:rPr>
        <w:t xml:space="preserve">on </w:t>
      </w:r>
      <w:r w:rsidR="00A552BE">
        <w:rPr>
          <w:rFonts w:eastAsiaTheme="minorEastAsia" w:hint="eastAsia"/>
          <w:color w:val="FF0000"/>
          <w:lang w:eastAsia="zh-CN"/>
        </w:rPr>
        <w:t xml:space="preserve">for 2-symbol </w:t>
      </w:r>
      <w:r w:rsidR="00893B76">
        <w:rPr>
          <w:rFonts w:eastAsiaTheme="minorEastAsia" w:hint="eastAsia"/>
          <w:color w:val="FF0000"/>
          <w:lang w:eastAsia="zh-CN"/>
        </w:rPr>
        <w:t xml:space="preserve">based </w:t>
      </w:r>
      <w:proofErr w:type="spellStart"/>
      <w:r w:rsidR="00A552BE">
        <w:rPr>
          <w:rFonts w:eastAsiaTheme="minorEastAsia" w:hint="eastAsia"/>
          <w:color w:val="FF0000"/>
          <w:lang w:eastAsia="zh-CN"/>
        </w:rPr>
        <w:t>sPUSCH</w:t>
      </w:r>
      <w:proofErr w:type="spellEnd"/>
    </w:p>
    <w:p w:rsidR="00BD7970" w:rsidRPr="0059562B" w:rsidRDefault="0059562B" w:rsidP="00BD7970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59562B">
        <w:rPr>
          <w:rFonts w:eastAsiaTheme="minorEastAsia" w:hint="eastAsia"/>
          <w:color w:val="FF0000"/>
          <w:lang w:eastAsia="zh-CN"/>
        </w:rPr>
        <w:t>UL DMRS comb, if supported</w:t>
      </w:r>
      <w:r w:rsidR="00BD7970">
        <w:rPr>
          <w:rFonts w:eastAsiaTheme="minorEastAsia" w:hint="eastAsia"/>
          <w:color w:val="FF0000"/>
          <w:lang w:eastAsia="zh-CN"/>
        </w:rPr>
        <w:t xml:space="preserve"> for 2-symbol based </w:t>
      </w:r>
      <w:proofErr w:type="spellStart"/>
      <w:r w:rsidR="00BD7970">
        <w:rPr>
          <w:rFonts w:eastAsiaTheme="minorEastAsia" w:hint="eastAsia"/>
          <w:color w:val="FF0000"/>
          <w:lang w:eastAsia="zh-CN"/>
        </w:rPr>
        <w:t>sPUSCH</w:t>
      </w:r>
      <w:proofErr w:type="spellEnd"/>
    </w:p>
    <w:p w:rsidR="00220A08" w:rsidRPr="001F4F51" w:rsidRDefault="001D4B6D" w:rsidP="001F4F51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1F4F51">
        <w:rPr>
          <w:rFonts w:eastAsiaTheme="minorEastAsia"/>
          <w:color w:val="FF0000"/>
          <w:lang w:eastAsia="zh-CN"/>
        </w:rPr>
        <w:t xml:space="preserve">Flag to differentiate </w:t>
      </w:r>
      <w:proofErr w:type="spellStart"/>
      <w:r w:rsidRPr="001F4F51">
        <w:rPr>
          <w:rFonts w:eastAsiaTheme="minorEastAsia"/>
          <w:color w:val="FF0000"/>
          <w:lang w:eastAsia="zh-CN"/>
        </w:rPr>
        <w:t>sDCI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Pr="001F4F51">
        <w:rPr>
          <w:rFonts w:eastAsiaTheme="minorEastAsia"/>
          <w:color w:val="FF0000"/>
          <w:lang w:eastAsia="zh-CN"/>
        </w:rPr>
        <w:t>sPUSCH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and </w:t>
      </w:r>
      <w:proofErr w:type="spellStart"/>
      <w:r w:rsidRPr="001F4F51">
        <w:rPr>
          <w:rFonts w:eastAsiaTheme="minorEastAsia"/>
          <w:color w:val="FF0000"/>
          <w:lang w:eastAsia="zh-CN"/>
        </w:rPr>
        <w:t>sDCI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Pr="001F4F51">
        <w:rPr>
          <w:rFonts w:eastAsiaTheme="minorEastAsia"/>
          <w:color w:val="FF0000"/>
          <w:lang w:eastAsia="zh-CN"/>
        </w:rPr>
        <w:t>sPDSCH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</w:t>
      </w:r>
    </w:p>
    <w:p w:rsidR="00B232EC" w:rsidRDefault="00B232EC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C</w:t>
      </w:r>
      <w:r>
        <w:rPr>
          <w:rFonts w:eastAsiaTheme="minorEastAsia" w:hint="eastAsia"/>
          <w:lang w:eastAsia="zh-CN"/>
        </w:rPr>
        <w:t>arrier Indicator</w:t>
      </w:r>
    </w:p>
    <w:p w:rsidR="00B232EC" w:rsidRPr="00035172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>Resource block assignment</w:t>
      </w:r>
    </w:p>
    <w:p w:rsidR="00491E0A" w:rsidRDefault="00761766" w:rsidP="00491E0A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TPC command for </w:t>
      </w:r>
      <w:proofErr w:type="spellStart"/>
      <w:r>
        <w:rPr>
          <w:rFonts w:eastAsiaTheme="minorEastAsia" w:hint="eastAsia"/>
          <w:lang w:eastAsia="zh-CN"/>
        </w:rPr>
        <w:t>sPUS</w:t>
      </w:r>
      <w:r w:rsidR="00491E0A">
        <w:rPr>
          <w:rFonts w:eastAsiaTheme="minorEastAsia" w:hint="eastAsia"/>
          <w:lang w:eastAsia="zh-CN"/>
        </w:rPr>
        <w:t>CH</w:t>
      </w:r>
      <w:proofErr w:type="spellEnd"/>
      <w:r w:rsidR="00491E0A">
        <w:rPr>
          <w:rFonts w:eastAsiaTheme="minorEastAsia" w:hint="eastAsia"/>
          <w:lang w:eastAsia="zh-CN"/>
        </w:rPr>
        <w:t>, if supported</w:t>
      </w:r>
    </w:p>
    <w:p w:rsidR="00035172" w:rsidRPr="00035172" w:rsidRDefault="0059562B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Cyclic shift for DMRS</w:t>
      </w:r>
    </w:p>
    <w:p w:rsidR="00B232EC" w:rsidRPr="00035172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>UL index or DAI at least for frame structure type 2</w:t>
      </w:r>
    </w:p>
    <w:p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CSI request</w:t>
      </w:r>
    </w:p>
    <w:p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SRS request</w:t>
      </w:r>
    </w:p>
    <w:p w:rsidR="00B232EC" w:rsidRDefault="00B232EC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Resource allocation type</w:t>
      </w:r>
    </w:p>
    <w:p w:rsidR="00630C86" w:rsidRPr="0059562B" w:rsidRDefault="00D20B7E" w:rsidP="00630C8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Modulation and coding scheme</w:t>
      </w:r>
    </w:p>
    <w:p w:rsidR="00035172" w:rsidRPr="00035172" w:rsidRDefault="00035172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 xml:space="preserve">NDI </w:t>
      </w:r>
    </w:p>
    <w:p w:rsidR="00035172" w:rsidRDefault="00035172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proofErr w:type="spellStart"/>
      <w:r w:rsidRPr="00035172">
        <w:rPr>
          <w:rFonts w:eastAsiaTheme="minorEastAsia" w:hint="eastAsia"/>
          <w:lang w:eastAsia="zh-CN"/>
        </w:rPr>
        <w:t>Precoding</w:t>
      </w:r>
      <w:proofErr w:type="spellEnd"/>
      <w:r w:rsidRPr="00035172">
        <w:rPr>
          <w:rFonts w:eastAsiaTheme="minorEastAsia" w:hint="eastAsia"/>
          <w:lang w:eastAsia="zh-CN"/>
        </w:rPr>
        <w:t xml:space="preserve"> information and number of layers if TM2 is configured </w:t>
      </w:r>
    </w:p>
    <w:p w:rsidR="00EE7ED4" w:rsidRPr="00035172" w:rsidRDefault="00EE7ED4" w:rsidP="00EE7ED4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</w:t>
      </w:r>
      <w:proofErr w:type="gramStart"/>
      <w:r>
        <w:rPr>
          <w:rFonts w:eastAsiaTheme="minorEastAsia" w:hint="eastAsia"/>
          <w:lang w:eastAsia="zh-CN"/>
        </w:rPr>
        <w:t>Each information</w:t>
      </w:r>
      <w:proofErr w:type="gramEnd"/>
      <w:r>
        <w:rPr>
          <w:rFonts w:eastAsiaTheme="minorEastAsia" w:hint="eastAsia"/>
          <w:lang w:eastAsia="zh-CN"/>
        </w:rPr>
        <w:t xml:space="preserve"> above is not </w:t>
      </w:r>
      <w:r>
        <w:rPr>
          <w:rFonts w:eastAsiaTheme="minorEastAsia"/>
          <w:lang w:eastAsia="zh-CN"/>
        </w:rPr>
        <w:t>necessar</w:t>
      </w:r>
      <w:r w:rsidR="00CD272C">
        <w:rPr>
          <w:rFonts w:eastAsiaTheme="minorEastAsia" w:hint="eastAsia"/>
          <w:lang w:eastAsia="zh-CN"/>
        </w:rPr>
        <w:t>y to be an indivi</w:t>
      </w:r>
      <w:r>
        <w:rPr>
          <w:rFonts w:eastAsiaTheme="minorEastAsia" w:hint="eastAsia"/>
          <w:lang w:eastAsia="zh-CN"/>
        </w:rPr>
        <w:t>dual field in sDCI1.</w:t>
      </w:r>
    </w:p>
    <w:p w:rsidR="0059562B" w:rsidRPr="00090191" w:rsidRDefault="0059562B" w:rsidP="0059562B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sDCI1 for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 xml:space="preserve"> scheduling at least include the following informatio</w:t>
      </w:r>
      <w:r w:rsidR="00B232EC">
        <w:rPr>
          <w:rFonts w:eastAsiaTheme="minorEastAsia" w:hint="eastAsia"/>
          <w:lang w:eastAsia="zh-CN"/>
        </w:rPr>
        <w:t>n</w:t>
      </w:r>
    </w:p>
    <w:p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B232EC">
        <w:rPr>
          <w:rFonts w:eastAsiaTheme="minorEastAsia" w:hint="eastAsia"/>
          <w:color w:val="FF0000"/>
          <w:lang w:eastAsia="zh-CN"/>
        </w:rPr>
        <w:t xml:space="preserve">Occupied </w:t>
      </w:r>
      <w:proofErr w:type="spellStart"/>
      <w:r w:rsidRPr="00B232EC">
        <w:rPr>
          <w:rFonts w:eastAsiaTheme="minorEastAsia" w:hint="eastAsia"/>
          <w:color w:val="FF0000"/>
          <w:lang w:eastAsia="zh-CN"/>
        </w:rPr>
        <w:t>sPDCCH</w:t>
      </w:r>
      <w:proofErr w:type="spellEnd"/>
      <w:r w:rsidRPr="00B232EC">
        <w:rPr>
          <w:rFonts w:eastAsiaTheme="minorEastAsia" w:hint="eastAsia"/>
          <w:color w:val="FF0000"/>
          <w:lang w:eastAsia="zh-CN"/>
        </w:rPr>
        <w:t xml:space="preserve"> </w:t>
      </w:r>
      <w:r w:rsidRPr="00B232EC">
        <w:rPr>
          <w:rFonts w:eastAsiaTheme="minorEastAsia"/>
          <w:color w:val="FF0000"/>
          <w:lang w:eastAsia="zh-CN"/>
        </w:rPr>
        <w:t>resource</w:t>
      </w:r>
      <w:r w:rsidRPr="00B232EC">
        <w:rPr>
          <w:rFonts w:eastAsiaTheme="minorEastAsia" w:hint="eastAsia"/>
          <w:color w:val="FF0000"/>
          <w:lang w:eastAsia="zh-CN"/>
        </w:rPr>
        <w:t xml:space="preserve"> indication </w:t>
      </w:r>
    </w:p>
    <w:p w:rsidR="00873702" w:rsidRPr="0059562B" w:rsidRDefault="00873702" w:rsidP="00873702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D</w:t>
      </w:r>
      <w:r w:rsidRPr="0059562B">
        <w:rPr>
          <w:rFonts w:eastAsiaTheme="minorEastAsia" w:hint="eastAsia"/>
          <w:color w:val="FF0000"/>
          <w:lang w:eastAsia="zh-CN"/>
        </w:rPr>
        <w:t xml:space="preserve">L DMRS </w:t>
      </w:r>
      <w:r>
        <w:rPr>
          <w:rFonts w:eastAsiaTheme="minorEastAsia" w:hint="eastAsia"/>
          <w:color w:val="FF0000"/>
          <w:lang w:eastAsia="zh-CN"/>
        </w:rPr>
        <w:t>position and presence(if supported) indicati</w:t>
      </w:r>
      <w:r w:rsidRPr="0059562B">
        <w:rPr>
          <w:rFonts w:eastAsiaTheme="minorEastAsia" w:hint="eastAsia"/>
          <w:color w:val="FF0000"/>
          <w:lang w:eastAsia="zh-CN"/>
        </w:rPr>
        <w:t xml:space="preserve">on </w:t>
      </w:r>
      <w:r>
        <w:rPr>
          <w:rFonts w:eastAsiaTheme="minorEastAsia" w:hint="eastAsia"/>
          <w:color w:val="FF0000"/>
          <w:lang w:eastAsia="zh-CN"/>
        </w:rPr>
        <w:t xml:space="preserve">for 2-symbol based </w:t>
      </w:r>
      <w:proofErr w:type="spellStart"/>
      <w:r>
        <w:rPr>
          <w:rFonts w:eastAsiaTheme="minorEastAsia" w:hint="eastAsia"/>
          <w:color w:val="FF0000"/>
          <w:lang w:eastAsia="zh-CN"/>
        </w:rPr>
        <w:t>sPDSCH</w:t>
      </w:r>
      <w:proofErr w:type="spellEnd"/>
    </w:p>
    <w:p w:rsidR="003A7E02" w:rsidRPr="003A7E02" w:rsidRDefault="003A7E02" w:rsidP="003A7E02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3A7E02">
        <w:rPr>
          <w:rFonts w:eastAsiaTheme="minorEastAsia" w:hint="eastAsia"/>
          <w:color w:val="FF0000"/>
          <w:lang w:eastAsia="zh-CN"/>
        </w:rPr>
        <w:t xml:space="preserve">HARQ-ACK resource </w:t>
      </w:r>
      <w:r>
        <w:rPr>
          <w:rFonts w:eastAsiaTheme="minorEastAsia" w:hint="eastAsia"/>
          <w:color w:val="FF0000"/>
          <w:lang w:eastAsia="zh-CN"/>
        </w:rPr>
        <w:t xml:space="preserve">indication for </w:t>
      </w:r>
      <w:proofErr w:type="spellStart"/>
      <w:r>
        <w:rPr>
          <w:rFonts w:eastAsiaTheme="minorEastAsia" w:hint="eastAsia"/>
          <w:color w:val="FF0000"/>
          <w:lang w:eastAsia="zh-CN"/>
        </w:rPr>
        <w:t>sPUCCH</w:t>
      </w:r>
      <w:proofErr w:type="spellEnd"/>
      <w:r>
        <w:rPr>
          <w:rFonts w:eastAsiaTheme="minorEastAsia" w:hint="eastAsia"/>
          <w:color w:val="FF0000"/>
          <w:lang w:eastAsia="zh-CN"/>
        </w:rPr>
        <w:t>, if supported</w:t>
      </w:r>
    </w:p>
    <w:p w:rsidR="001F4F51" w:rsidRPr="001F4F51" w:rsidRDefault="001F4F51" w:rsidP="001F4F51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1F4F51">
        <w:rPr>
          <w:rFonts w:eastAsiaTheme="minorEastAsia"/>
          <w:color w:val="FF0000"/>
          <w:lang w:eastAsia="zh-CN"/>
        </w:rPr>
        <w:t xml:space="preserve">Flag to differentiate </w:t>
      </w:r>
      <w:proofErr w:type="spellStart"/>
      <w:r w:rsidRPr="001F4F51">
        <w:rPr>
          <w:rFonts w:eastAsiaTheme="minorEastAsia"/>
          <w:color w:val="FF0000"/>
          <w:lang w:eastAsia="zh-CN"/>
        </w:rPr>
        <w:t>sDCI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Pr="001F4F51">
        <w:rPr>
          <w:rFonts w:eastAsiaTheme="minorEastAsia"/>
          <w:color w:val="FF0000"/>
          <w:lang w:eastAsia="zh-CN"/>
        </w:rPr>
        <w:t>sPUSCH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and </w:t>
      </w:r>
      <w:proofErr w:type="spellStart"/>
      <w:r w:rsidRPr="001F4F51">
        <w:rPr>
          <w:rFonts w:eastAsiaTheme="minorEastAsia"/>
          <w:color w:val="FF0000"/>
          <w:lang w:eastAsia="zh-CN"/>
        </w:rPr>
        <w:t>sDCI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Pr="001F4F51">
        <w:rPr>
          <w:rFonts w:eastAsiaTheme="minorEastAsia"/>
          <w:color w:val="FF0000"/>
          <w:lang w:eastAsia="zh-CN"/>
        </w:rPr>
        <w:t>sPDSCH</w:t>
      </w:r>
      <w:proofErr w:type="spellEnd"/>
      <w:r w:rsidRPr="001F4F51">
        <w:rPr>
          <w:rFonts w:eastAsiaTheme="minorEastAsia"/>
          <w:color w:val="FF0000"/>
          <w:lang w:eastAsia="zh-CN"/>
        </w:rPr>
        <w:t xml:space="preserve"> </w:t>
      </w:r>
    </w:p>
    <w:p w:rsidR="00591524" w:rsidRDefault="00591524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Carrier indicator</w:t>
      </w:r>
    </w:p>
    <w:p w:rsidR="00591524" w:rsidRDefault="00591524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Resource allocation header</w:t>
      </w:r>
    </w:p>
    <w:p w:rsidR="00B232EC" w:rsidRP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Resource block assignment</w:t>
      </w:r>
    </w:p>
    <w:p w:rsidR="00130252" w:rsidRDefault="00130252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TPC command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 w:rsidR="00491E0A">
        <w:rPr>
          <w:rFonts w:eastAsiaTheme="minorEastAsia" w:hint="eastAsia"/>
          <w:lang w:eastAsia="zh-CN"/>
        </w:rPr>
        <w:t>, if supported</w:t>
      </w:r>
    </w:p>
    <w:p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DAI at least for frame structure type 2</w:t>
      </w:r>
    </w:p>
    <w:p w:rsidR="00591524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 xml:space="preserve">HARQ process number </w:t>
      </w:r>
    </w:p>
    <w:p w:rsidR="00591524" w:rsidRDefault="001B0DBE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MIMO related information if TM3/4/6/8/9/10 is configured</w:t>
      </w:r>
    </w:p>
    <w:p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SRS request</w:t>
      </w:r>
    </w:p>
    <w:p w:rsidR="00B232EC" w:rsidRP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 xml:space="preserve">Modulation and coding scheme </w:t>
      </w:r>
    </w:p>
    <w:p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NDI</w:t>
      </w:r>
    </w:p>
    <w:p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Redundancy version</w:t>
      </w:r>
    </w:p>
    <w:p w:rsidR="003F6B58" w:rsidRPr="00035172" w:rsidRDefault="003F6B58" w:rsidP="003F6B58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</w:t>
      </w:r>
      <w:proofErr w:type="gramStart"/>
      <w:r>
        <w:rPr>
          <w:rFonts w:eastAsiaTheme="minorEastAsia" w:hint="eastAsia"/>
          <w:lang w:eastAsia="zh-CN"/>
        </w:rPr>
        <w:t>Each information</w:t>
      </w:r>
      <w:proofErr w:type="gramEnd"/>
      <w:r>
        <w:rPr>
          <w:rFonts w:eastAsiaTheme="minorEastAsia" w:hint="eastAsia"/>
          <w:lang w:eastAsia="zh-CN"/>
        </w:rPr>
        <w:t xml:space="preserve"> above is not </w:t>
      </w:r>
      <w:r>
        <w:rPr>
          <w:rFonts w:eastAsiaTheme="minorEastAsia"/>
          <w:lang w:eastAsia="zh-CN"/>
        </w:rPr>
        <w:t>necessar</w:t>
      </w:r>
      <w:r>
        <w:rPr>
          <w:rFonts w:eastAsiaTheme="minorEastAsia" w:hint="eastAsia"/>
          <w:lang w:eastAsia="zh-CN"/>
        </w:rPr>
        <w:t>y to be an individual field in sDCI1.</w:t>
      </w:r>
    </w:p>
    <w:p w:rsidR="00F07B78" w:rsidRDefault="00D61FC5" w:rsidP="00C45657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sDCI1</w:t>
      </w:r>
      <w:proofErr w:type="gramEnd"/>
      <w:r>
        <w:rPr>
          <w:rFonts w:eastAsiaTheme="minorEastAsia" w:hint="eastAsia"/>
          <w:lang w:eastAsia="zh-CN"/>
        </w:rPr>
        <w:t xml:space="preserve"> sch</w:t>
      </w:r>
      <w:r w:rsidR="00BD7854">
        <w:rPr>
          <w:rFonts w:eastAsiaTheme="minorEastAsia" w:hint="eastAsia"/>
          <w:lang w:eastAsia="zh-CN"/>
        </w:rPr>
        <w:t>eduling</w:t>
      </w:r>
      <w:r>
        <w:rPr>
          <w:rFonts w:eastAsiaTheme="minorEastAsia" w:hint="eastAsia"/>
          <w:lang w:eastAsia="zh-CN"/>
        </w:rPr>
        <w:t xml:space="preserve"> a single 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 xml:space="preserve"> is the baseline.</w:t>
      </w:r>
    </w:p>
    <w:p w:rsidR="00D61FC5" w:rsidRDefault="00B07C9A" w:rsidP="00D61FC5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sDCI1 scheduling</w:t>
      </w:r>
      <w:r w:rsidR="00D61FC5">
        <w:rPr>
          <w:rFonts w:eastAsiaTheme="minorEastAsia" w:hint="eastAsia"/>
          <w:lang w:eastAsia="zh-CN"/>
        </w:rPr>
        <w:t xml:space="preserve"> multiple </w:t>
      </w:r>
      <w:proofErr w:type="spellStart"/>
      <w:r w:rsidR="00D61FC5"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>(s)</w:t>
      </w:r>
      <w:r w:rsidR="00D61FC5">
        <w:rPr>
          <w:rFonts w:eastAsiaTheme="minorEastAsia" w:hint="eastAsia"/>
          <w:lang w:eastAsia="zh-CN"/>
        </w:rPr>
        <w:t xml:space="preserve"> can be considered;</w:t>
      </w:r>
    </w:p>
    <w:p w:rsidR="00D61FC5" w:rsidRPr="00B232EC" w:rsidRDefault="00D61FC5" w:rsidP="00D61FC5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Multiple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 scheduling for </w:t>
      </w:r>
      <w:proofErr w:type="spellStart"/>
      <w:r>
        <w:rPr>
          <w:rFonts w:eastAsiaTheme="minorEastAsia" w:hint="eastAsia"/>
          <w:lang w:eastAsia="zh-CN"/>
        </w:rPr>
        <w:t>eLAA</w:t>
      </w:r>
      <w:proofErr w:type="spellEnd"/>
      <w:r>
        <w:rPr>
          <w:rFonts w:eastAsiaTheme="minorEastAsia" w:hint="eastAsia"/>
          <w:lang w:eastAsia="zh-CN"/>
        </w:rPr>
        <w:t xml:space="preserve"> is the starting point</w:t>
      </w:r>
    </w:p>
    <w:p w:rsidR="00F07B78" w:rsidRDefault="00907D99" w:rsidP="0012425C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configures </w:t>
      </w:r>
      <w:r w:rsidR="00992706">
        <w:rPr>
          <w:rFonts w:eastAsiaTheme="minorEastAsia" w:hint="eastAsia"/>
          <w:lang w:eastAsia="zh-CN"/>
        </w:rPr>
        <w:t xml:space="preserve">one of the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scheduling </w:t>
      </w:r>
      <w:r w:rsidR="00992706">
        <w:rPr>
          <w:rFonts w:eastAsiaTheme="minorEastAsia" w:hint="eastAsia"/>
          <w:lang w:eastAsia="zh-CN"/>
        </w:rPr>
        <w:t>method</w:t>
      </w:r>
      <w:r w:rsidR="002E4418">
        <w:rPr>
          <w:rFonts w:eastAsiaTheme="minorEastAsia" w:hint="eastAsia"/>
          <w:lang w:eastAsia="zh-CN"/>
        </w:rPr>
        <w:t>s</w:t>
      </w:r>
      <w:r w:rsidR="00992706">
        <w:rPr>
          <w:rFonts w:eastAsiaTheme="minorEastAsia" w:hint="eastAsia"/>
          <w:lang w:eastAsia="zh-CN"/>
        </w:rPr>
        <w:t xml:space="preserve"> to a UE by RRC signaling:</w:t>
      </w:r>
    </w:p>
    <w:p w:rsidR="00992706" w:rsidRDefault="00992706" w:rsidP="0099270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Single 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.</w:t>
      </w:r>
    </w:p>
    <w:p w:rsidR="00992706" w:rsidRDefault="00992706" w:rsidP="0099270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wo-level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and sDCI2 in legacy PDCCH region.</w:t>
      </w:r>
    </w:p>
    <w:p w:rsidR="00992706" w:rsidRDefault="00A01334" w:rsidP="00A01334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sDCI2</w:t>
      </w:r>
      <w:r w:rsidR="00CD203F">
        <w:rPr>
          <w:rFonts w:eastAsiaTheme="minorEastAsia" w:hint="eastAsia"/>
          <w:lang w:eastAsia="zh-CN"/>
        </w:rPr>
        <w:t>, if supported,</w:t>
      </w:r>
      <w:r>
        <w:rPr>
          <w:rFonts w:eastAsiaTheme="minorEastAsia" w:hint="eastAsia"/>
          <w:lang w:eastAsia="zh-CN"/>
        </w:rPr>
        <w:t xml:space="preserve"> at least include the following information</w:t>
      </w:r>
    </w:p>
    <w:p w:rsidR="00334116" w:rsidRDefault="00334116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ggregation level and/or candidates of sDCI1;</w:t>
      </w:r>
    </w:p>
    <w:p w:rsidR="00334116" w:rsidRDefault="00334116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PRB set to sDCI1 monitoring;</w:t>
      </w:r>
    </w:p>
    <w:p w:rsidR="00334116" w:rsidRDefault="00491AEB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FFS</w:t>
      </w:r>
      <w:r w:rsidR="001D2785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334116">
        <w:rPr>
          <w:rFonts w:eastAsiaTheme="minorEastAsia"/>
          <w:lang w:eastAsia="zh-CN"/>
        </w:rPr>
        <w:t>A</w:t>
      </w:r>
      <w:r w:rsidR="00334116">
        <w:rPr>
          <w:rFonts w:eastAsiaTheme="minorEastAsia" w:hint="eastAsia"/>
          <w:lang w:eastAsia="zh-CN"/>
        </w:rPr>
        <w:t>ctivation/</w:t>
      </w:r>
      <w:r w:rsidR="00334116">
        <w:rPr>
          <w:rFonts w:eastAsiaTheme="minorEastAsia"/>
          <w:lang w:eastAsia="zh-CN"/>
        </w:rPr>
        <w:t>deactivation</w:t>
      </w:r>
      <w:r w:rsidR="00334116">
        <w:rPr>
          <w:rFonts w:eastAsiaTheme="minorEastAsia" w:hint="eastAsia"/>
          <w:lang w:eastAsia="zh-CN"/>
        </w:rPr>
        <w:t xml:space="preserve"> information of sDCI1 monitoring</w:t>
      </w:r>
      <w:r>
        <w:rPr>
          <w:rFonts w:eastAsiaTheme="minorEastAsia" w:hint="eastAsia"/>
          <w:lang w:eastAsia="zh-CN"/>
        </w:rPr>
        <w:t xml:space="preserve"> and TPC command</w:t>
      </w:r>
    </w:p>
    <w:p w:rsidR="00C76982" w:rsidRDefault="00C76982" w:rsidP="00CD203F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sDCI2, if supported, is transmitted on demand, while UE blindly detects sDCI2 in </w:t>
      </w:r>
      <w:r w:rsidR="001E3F37">
        <w:rPr>
          <w:rFonts w:eastAsiaTheme="minorEastAsia" w:hint="eastAsia"/>
          <w:lang w:eastAsia="zh-CN"/>
        </w:rPr>
        <w:t xml:space="preserve">PDCCH in </w:t>
      </w:r>
      <w:r>
        <w:rPr>
          <w:rFonts w:eastAsiaTheme="minorEastAsia" w:hint="eastAsia"/>
          <w:lang w:eastAsia="zh-CN"/>
        </w:rPr>
        <w:t xml:space="preserve">every non-DRX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CD203F" w:rsidRDefault="00CD203F" w:rsidP="00CD203F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Send </w:t>
      </w:r>
      <w:proofErr w:type="gramStart"/>
      <w:r>
        <w:rPr>
          <w:rFonts w:eastAsiaTheme="minorEastAsia" w:hint="eastAsia"/>
          <w:lang w:eastAsia="zh-CN"/>
        </w:rPr>
        <w:t>an LS</w:t>
      </w:r>
      <w:proofErr w:type="gramEnd"/>
      <w:r>
        <w:rPr>
          <w:rFonts w:eastAsiaTheme="minorEastAsia" w:hint="eastAsia"/>
          <w:lang w:eastAsia="zh-CN"/>
        </w:rPr>
        <w:t xml:space="preserve"> to RAN2 asking if there is any conclusion on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-specifi</w:t>
      </w:r>
      <w:r w:rsidR="00CD32E5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 DRX procedure.</w:t>
      </w:r>
    </w:p>
    <w:p w:rsidR="00A01334" w:rsidRPr="00334116" w:rsidRDefault="00A01334" w:rsidP="00A01334">
      <w:pPr>
        <w:pStyle w:val="a0"/>
        <w:rPr>
          <w:rFonts w:eastAsiaTheme="minorEastAsia"/>
          <w:lang w:eastAsia="zh-CN"/>
        </w:rPr>
      </w:pPr>
    </w:p>
    <w:p w:rsidR="00DB0A62" w:rsidRPr="00F07B78" w:rsidRDefault="00F07B78" w:rsidP="00DB0A62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Theme="minorEastAsia" w:hAnsi="Arial"/>
          <w:b/>
          <w:kern w:val="28"/>
          <w:sz w:val="28"/>
          <w:szCs w:val="20"/>
          <w:lang w:eastAsia="zh-CN"/>
        </w:rPr>
      </w:pPr>
      <w:r>
        <w:rPr>
          <w:rFonts w:ascii="Arial" w:eastAsiaTheme="minorEastAsia" w:hAnsi="Arial" w:hint="eastAsia"/>
          <w:b/>
          <w:kern w:val="28"/>
          <w:sz w:val="28"/>
          <w:szCs w:val="20"/>
          <w:lang w:eastAsia="zh-CN"/>
        </w:rPr>
        <w:t>Appendix</w:t>
      </w:r>
    </w:p>
    <w:bookmarkStart w:id="4" w:name="_MON_1547927527"/>
    <w:bookmarkEnd w:id="4"/>
    <w:p w:rsidR="002F12FE" w:rsidRPr="002F12FE" w:rsidRDefault="009B4215" w:rsidP="002F12FE">
      <w:pPr>
        <w:pStyle w:val="a0"/>
      </w:pPr>
      <w:r>
        <w:object w:dxaOrig="1534" w:dyaOrig="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48.3pt" o:ole="">
            <v:imagedata r:id="rId8" o:title=""/>
          </v:shape>
          <o:OLEObject Type="Embed" ProgID="Word.Document.12" ShapeID="_x0000_i1025" DrawAspect="Icon" ObjectID="_1547973919" r:id="rId9">
            <o:FieldCodes>\s</o:FieldCodes>
          </o:OLEObject>
        </w:object>
      </w:r>
    </w:p>
    <w:sectPr w:rsidR="002F12FE" w:rsidRPr="002F12FE" w:rsidSect="00961E1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F0B" w:rsidRDefault="002D5F0B">
      <w:r>
        <w:separator/>
      </w:r>
    </w:p>
  </w:endnote>
  <w:endnote w:type="continuationSeparator" w:id="0">
    <w:p w:rsidR="002D5F0B" w:rsidRDefault="002D5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F0B" w:rsidRDefault="002D5F0B">
      <w:r>
        <w:separator/>
      </w:r>
    </w:p>
  </w:footnote>
  <w:footnote w:type="continuationSeparator" w:id="0">
    <w:p w:rsidR="002D5F0B" w:rsidRDefault="002D5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1E" w:rsidRPr="00FC6D43" w:rsidRDefault="00071F1E" w:rsidP="00F11DCE">
    <w:pPr>
      <w:pStyle w:val="a4"/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EF3"/>
    <w:multiLevelType w:val="hybridMultilevel"/>
    <w:tmpl w:val="6F50EF2E"/>
    <w:lvl w:ilvl="0" w:tplc="04090001">
      <w:start w:val="1"/>
      <w:numFmt w:val="bullet"/>
      <w:lvlText w:val=""/>
      <w:lvlJc w:val="left"/>
      <w:pPr>
        <w:ind w:left="100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32" w:hanging="360"/>
      </w:pPr>
      <w:rPr>
        <w:rFonts w:ascii="Wingdings" w:hAnsi="Wingdings" w:hint="default"/>
      </w:rPr>
    </w:lvl>
  </w:abstractNum>
  <w:abstractNum w:abstractNumId="1">
    <w:nsid w:val="042532A3"/>
    <w:multiLevelType w:val="hybridMultilevel"/>
    <w:tmpl w:val="946C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8387B"/>
    <w:multiLevelType w:val="hybridMultilevel"/>
    <w:tmpl w:val="172685A6"/>
    <w:lvl w:ilvl="0" w:tplc="B23E9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5C4F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AA21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70A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62A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494E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6E4B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DC40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9DAC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3F1269"/>
    <w:multiLevelType w:val="hybridMultilevel"/>
    <w:tmpl w:val="FB1E4F9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66601EB"/>
    <w:multiLevelType w:val="hybridMultilevel"/>
    <w:tmpl w:val="6B32E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D3674"/>
    <w:multiLevelType w:val="hybridMultilevel"/>
    <w:tmpl w:val="07907992"/>
    <w:lvl w:ilvl="0" w:tplc="5484DA72">
      <w:start w:val="1"/>
      <w:numFmt w:val="decimal"/>
      <w:lvlText w:val="%1."/>
      <w:lvlJc w:val="left"/>
      <w:pPr>
        <w:ind w:left="36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BF316D"/>
    <w:multiLevelType w:val="hybridMultilevel"/>
    <w:tmpl w:val="A8508E7C"/>
    <w:lvl w:ilvl="0" w:tplc="9532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83E5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0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E30EA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C5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0B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C1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A81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00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E0A25"/>
    <w:multiLevelType w:val="hybridMultilevel"/>
    <w:tmpl w:val="9EB6166C"/>
    <w:lvl w:ilvl="0" w:tplc="F87EBC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B47E9"/>
    <w:multiLevelType w:val="hybridMultilevel"/>
    <w:tmpl w:val="4E568D90"/>
    <w:lvl w:ilvl="0" w:tplc="9AB82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8D172E2"/>
    <w:multiLevelType w:val="hybridMultilevel"/>
    <w:tmpl w:val="009EF994"/>
    <w:lvl w:ilvl="0" w:tplc="511613D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55224BB5"/>
    <w:multiLevelType w:val="hybridMultilevel"/>
    <w:tmpl w:val="382A0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E0819"/>
    <w:multiLevelType w:val="hybridMultilevel"/>
    <w:tmpl w:val="8A14C2A2"/>
    <w:lvl w:ilvl="0" w:tplc="64FC8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85A18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5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A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00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0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61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6E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CE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539071D"/>
    <w:multiLevelType w:val="hybridMultilevel"/>
    <w:tmpl w:val="48264F98"/>
    <w:lvl w:ilvl="0" w:tplc="C0D8CCCC">
      <w:start w:val="7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ED18BC"/>
    <w:multiLevelType w:val="multilevel"/>
    <w:tmpl w:val="32FEA0A4"/>
    <w:lvl w:ilvl="0">
      <w:start w:val="1"/>
      <w:numFmt w:val="decimal"/>
      <w:pStyle w:val="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F302F2D"/>
    <w:multiLevelType w:val="hybridMultilevel"/>
    <w:tmpl w:val="140C7886"/>
    <w:lvl w:ilvl="0" w:tplc="326CCA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E5A6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5AC81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3AADC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2AE99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9433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E4096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AEC26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BDA1C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2"/>
  </w:num>
  <w:num w:numId="2">
    <w:abstractNumId w:val="10"/>
  </w:num>
  <w:num w:numId="3">
    <w:abstractNumId w:val="11"/>
  </w:num>
  <w:num w:numId="4">
    <w:abstractNumId w:val="20"/>
  </w:num>
  <w:num w:numId="5">
    <w:abstractNumId w:val="12"/>
  </w:num>
  <w:num w:numId="6">
    <w:abstractNumId w:val="6"/>
  </w:num>
  <w:num w:numId="7">
    <w:abstractNumId w:val="3"/>
  </w:num>
  <w:num w:numId="8">
    <w:abstractNumId w:val="8"/>
  </w:num>
  <w:num w:numId="9">
    <w:abstractNumId w:val="18"/>
  </w:num>
  <w:num w:numId="10">
    <w:abstractNumId w:val="1"/>
  </w:num>
  <w:num w:numId="11">
    <w:abstractNumId w:val="9"/>
  </w:num>
  <w:num w:numId="12">
    <w:abstractNumId w:val="16"/>
  </w:num>
  <w:num w:numId="13">
    <w:abstractNumId w:val="22"/>
  </w:num>
  <w:num w:numId="14">
    <w:abstractNumId w:val="22"/>
  </w:num>
  <w:num w:numId="15">
    <w:abstractNumId w:val="22"/>
  </w:num>
  <w:num w:numId="16">
    <w:abstractNumId w:val="0"/>
  </w:num>
  <w:num w:numId="17">
    <w:abstractNumId w:val="15"/>
  </w:num>
  <w:num w:numId="18">
    <w:abstractNumId w:val="7"/>
  </w:num>
  <w:num w:numId="19">
    <w:abstractNumId w:val="5"/>
  </w:num>
  <w:num w:numId="20">
    <w:abstractNumId w:val="17"/>
  </w:num>
  <w:num w:numId="21">
    <w:abstractNumId w:val="13"/>
  </w:num>
  <w:num w:numId="22">
    <w:abstractNumId w:val="14"/>
  </w:num>
  <w:num w:numId="23">
    <w:abstractNumId w:val="4"/>
  </w:num>
  <w:num w:numId="24">
    <w:abstractNumId w:val="19"/>
  </w:num>
  <w:num w:numId="25">
    <w:abstractNumId w:val="21"/>
  </w:num>
  <w:num w:numId="26">
    <w:abstractNumId w:val="2"/>
  </w:num>
  <w:num w:numId="27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removeDateAndTime/>
  <w:doNotDisplayPageBoundaries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112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5D3F"/>
    <w:rsid w:val="000070AA"/>
    <w:rsid w:val="000109D3"/>
    <w:rsid w:val="000136D6"/>
    <w:rsid w:val="000142BE"/>
    <w:rsid w:val="00015F78"/>
    <w:rsid w:val="000217F8"/>
    <w:rsid w:val="000249A7"/>
    <w:rsid w:val="00024C47"/>
    <w:rsid w:val="00025213"/>
    <w:rsid w:val="0002714F"/>
    <w:rsid w:val="00030E22"/>
    <w:rsid w:val="00032114"/>
    <w:rsid w:val="00035172"/>
    <w:rsid w:val="00037C51"/>
    <w:rsid w:val="00040E8C"/>
    <w:rsid w:val="00041233"/>
    <w:rsid w:val="000419D2"/>
    <w:rsid w:val="0004251E"/>
    <w:rsid w:val="0004429F"/>
    <w:rsid w:val="00045CB0"/>
    <w:rsid w:val="00046DFF"/>
    <w:rsid w:val="00053009"/>
    <w:rsid w:val="00053F13"/>
    <w:rsid w:val="0005511E"/>
    <w:rsid w:val="00056F8C"/>
    <w:rsid w:val="00071F1E"/>
    <w:rsid w:val="000756DD"/>
    <w:rsid w:val="00076F50"/>
    <w:rsid w:val="00081181"/>
    <w:rsid w:val="00082EE7"/>
    <w:rsid w:val="000900DE"/>
    <w:rsid w:val="00090191"/>
    <w:rsid w:val="0009038A"/>
    <w:rsid w:val="000944E4"/>
    <w:rsid w:val="0009561D"/>
    <w:rsid w:val="000A2334"/>
    <w:rsid w:val="000A258F"/>
    <w:rsid w:val="000A66DE"/>
    <w:rsid w:val="000B4BA5"/>
    <w:rsid w:val="000C0387"/>
    <w:rsid w:val="000C24C4"/>
    <w:rsid w:val="000C616D"/>
    <w:rsid w:val="000D15A4"/>
    <w:rsid w:val="000D3CB4"/>
    <w:rsid w:val="000E00CC"/>
    <w:rsid w:val="000E0129"/>
    <w:rsid w:val="000E3CF1"/>
    <w:rsid w:val="000E6D38"/>
    <w:rsid w:val="000E76F1"/>
    <w:rsid w:val="000F2D9E"/>
    <w:rsid w:val="000F2DE0"/>
    <w:rsid w:val="000F34D5"/>
    <w:rsid w:val="000F74C9"/>
    <w:rsid w:val="0010025E"/>
    <w:rsid w:val="001018DF"/>
    <w:rsid w:val="001027FF"/>
    <w:rsid w:val="00107AFE"/>
    <w:rsid w:val="00110001"/>
    <w:rsid w:val="001113AF"/>
    <w:rsid w:val="0011166D"/>
    <w:rsid w:val="00112E18"/>
    <w:rsid w:val="00113012"/>
    <w:rsid w:val="00114B6A"/>
    <w:rsid w:val="00115C60"/>
    <w:rsid w:val="00120CC1"/>
    <w:rsid w:val="0012425C"/>
    <w:rsid w:val="00125F3D"/>
    <w:rsid w:val="00126635"/>
    <w:rsid w:val="00130252"/>
    <w:rsid w:val="00131CA4"/>
    <w:rsid w:val="0013324F"/>
    <w:rsid w:val="001379C7"/>
    <w:rsid w:val="001402B3"/>
    <w:rsid w:val="00141448"/>
    <w:rsid w:val="00142260"/>
    <w:rsid w:val="00142B06"/>
    <w:rsid w:val="001464C7"/>
    <w:rsid w:val="00147A03"/>
    <w:rsid w:val="001501C1"/>
    <w:rsid w:val="00152C6A"/>
    <w:rsid w:val="00154586"/>
    <w:rsid w:val="001559AD"/>
    <w:rsid w:val="001568E1"/>
    <w:rsid w:val="00163792"/>
    <w:rsid w:val="001667AC"/>
    <w:rsid w:val="001672C0"/>
    <w:rsid w:val="00172D48"/>
    <w:rsid w:val="00173F78"/>
    <w:rsid w:val="00174F20"/>
    <w:rsid w:val="00175038"/>
    <w:rsid w:val="00175A00"/>
    <w:rsid w:val="00175D32"/>
    <w:rsid w:val="0018538F"/>
    <w:rsid w:val="00191E60"/>
    <w:rsid w:val="0019260D"/>
    <w:rsid w:val="0019746F"/>
    <w:rsid w:val="001A472B"/>
    <w:rsid w:val="001A579A"/>
    <w:rsid w:val="001A5998"/>
    <w:rsid w:val="001B0DBE"/>
    <w:rsid w:val="001B294D"/>
    <w:rsid w:val="001B3842"/>
    <w:rsid w:val="001B3A05"/>
    <w:rsid w:val="001B4035"/>
    <w:rsid w:val="001B407F"/>
    <w:rsid w:val="001B4110"/>
    <w:rsid w:val="001B62F6"/>
    <w:rsid w:val="001C1F6B"/>
    <w:rsid w:val="001C3517"/>
    <w:rsid w:val="001C48A7"/>
    <w:rsid w:val="001C51ED"/>
    <w:rsid w:val="001C5530"/>
    <w:rsid w:val="001C5CE9"/>
    <w:rsid w:val="001C7F6C"/>
    <w:rsid w:val="001D2785"/>
    <w:rsid w:val="001D3BF6"/>
    <w:rsid w:val="001D435D"/>
    <w:rsid w:val="001D4B6D"/>
    <w:rsid w:val="001D5808"/>
    <w:rsid w:val="001D6531"/>
    <w:rsid w:val="001D6CC1"/>
    <w:rsid w:val="001E24CD"/>
    <w:rsid w:val="001E3F37"/>
    <w:rsid w:val="001F0AB8"/>
    <w:rsid w:val="001F0F77"/>
    <w:rsid w:val="001F4F51"/>
    <w:rsid w:val="001F7D6B"/>
    <w:rsid w:val="002029F5"/>
    <w:rsid w:val="00203574"/>
    <w:rsid w:val="002035BD"/>
    <w:rsid w:val="00204AB5"/>
    <w:rsid w:val="00205AF2"/>
    <w:rsid w:val="00210105"/>
    <w:rsid w:val="0021013F"/>
    <w:rsid w:val="00210EB3"/>
    <w:rsid w:val="00214784"/>
    <w:rsid w:val="00216335"/>
    <w:rsid w:val="00220A08"/>
    <w:rsid w:val="002346A5"/>
    <w:rsid w:val="002348F8"/>
    <w:rsid w:val="00246531"/>
    <w:rsid w:val="00246E71"/>
    <w:rsid w:val="0025528F"/>
    <w:rsid w:val="00256CF6"/>
    <w:rsid w:val="0025780D"/>
    <w:rsid w:val="00261D42"/>
    <w:rsid w:val="00267343"/>
    <w:rsid w:val="00274256"/>
    <w:rsid w:val="00281870"/>
    <w:rsid w:val="00284FAD"/>
    <w:rsid w:val="002854A8"/>
    <w:rsid w:val="00290099"/>
    <w:rsid w:val="0029204C"/>
    <w:rsid w:val="00294B45"/>
    <w:rsid w:val="00294C18"/>
    <w:rsid w:val="00295423"/>
    <w:rsid w:val="00297BA1"/>
    <w:rsid w:val="002A0D7B"/>
    <w:rsid w:val="002A15BB"/>
    <w:rsid w:val="002A4726"/>
    <w:rsid w:val="002B1A3A"/>
    <w:rsid w:val="002B3250"/>
    <w:rsid w:val="002B38CD"/>
    <w:rsid w:val="002B5439"/>
    <w:rsid w:val="002B7222"/>
    <w:rsid w:val="002C0453"/>
    <w:rsid w:val="002C3A4F"/>
    <w:rsid w:val="002C46C0"/>
    <w:rsid w:val="002C4DE6"/>
    <w:rsid w:val="002C52F0"/>
    <w:rsid w:val="002D0AB6"/>
    <w:rsid w:val="002D3A34"/>
    <w:rsid w:val="002D5F0B"/>
    <w:rsid w:val="002D6EC6"/>
    <w:rsid w:val="002E4418"/>
    <w:rsid w:val="002E6A70"/>
    <w:rsid w:val="002E74D8"/>
    <w:rsid w:val="002F07E7"/>
    <w:rsid w:val="002F12FE"/>
    <w:rsid w:val="00302492"/>
    <w:rsid w:val="00302786"/>
    <w:rsid w:val="0030447B"/>
    <w:rsid w:val="00304706"/>
    <w:rsid w:val="00310138"/>
    <w:rsid w:val="0031182E"/>
    <w:rsid w:val="0031348B"/>
    <w:rsid w:val="0031422F"/>
    <w:rsid w:val="00317E92"/>
    <w:rsid w:val="0032050A"/>
    <w:rsid w:val="0032156D"/>
    <w:rsid w:val="00322F23"/>
    <w:rsid w:val="00332034"/>
    <w:rsid w:val="00334116"/>
    <w:rsid w:val="00340AB2"/>
    <w:rsid w:val="00342F0C"/>
    <w:rsid w:val="00343A18"/>
    <w:rsid w:val="00346858"/>
    <w:rsid w:val="00347593"/>
    <w:rsid w:val="00350180"/>
    <w:rsid w:val="00360BF1"/>
    <w:rsid w:val="00361CA8"/>
    <w:rsid w:val="00362BA5"/>
    <w:rsid w:val="00363390"/>
    <w:rsid w:val="00371D1A"/>
    <w:rsid w:val="00374D59"/>
    <w:rsid w:val="003809CA"/>
    <w:rsid w:val="0038704C"/>
    <w:rsid w:val="003875A3"/>
    <w:rsid w:val="003939BB"/>
    <w:rsid w:val="003A261E"/>
    <w:rsid w:val="003A39E4"/>
    <w:rsid w:val="003A3E47"/>
    <w:rsid w:val="003A6FB3"/>
    <w:rsid w:val="003A7E02"/>
    <w:rsid w:val="003B2551"/>
    <w:rsid w:val="003B74AB"/>
    <w:rsid w:val="003B7BD5"/>
    <w:rsid w:val="003C1446"/>
    <w:rsid w:val="003C4C5C"/>
    <w:rsid w:val="003C4CF0"/>
    <w:rsid w:val="003C6F53"/>
    <w:rsid w:val="003D07BA"/>
    <w:rsid w:val="003D2B14"/>
    <w:rsid w:val="003D6029"/>
    <w:rsid w:val="003D6CB8"/>
    <w:rsid w:val="003E00D5"/>
    <w:rsid w:val="003E1B58"/>
    <w:rsid w:val="003E25A6"/>
    <w:rsid w:val="003E3415"/>
    <w:rsid w:val="003E3680"/>
    <w:rsid w:val="003E4467"/>
    <w:rsid w:val="003F2649"/>
    <w:rsid w:val="003F3393"/>
    <w:rsid w:val="003F5ACD"/>
    <w:rsid w:val="003F6B58"/>
    <w:rsid w:val="003F76CA"/>
    <w:rsid w:val="003F7800"/>
    <w:rsid w:val="003F7CF8"/>
    <w:rsid w:val="00401392"/>
    <w:rsid w:val="00405030"/>
    <w:rsid w:val="004067C0"/>
    <w:rsid w:val="00411152"/>
    <w:rsid w:val="00412724"/>
    <w:rsid w:val="0041523F"/>
    <w:rsid w:val="00415DB6"/>
    <w:rsid w:val="004167A3"/>
    <w:rsid w:val="004179B3"/>
    <w:rsid w:val="00420651"/>
    <w:rsid w:val="00420A12"/>
    <w:rsid w:val="004215ED"/>
    <w:rsid w:val="00422F7B"/>
    <w:rsid w:val="004231F4"/>
    <w:rsid w:val="004240D5"/>
    <w:rsid w:val="00424249"/>
    <w:rsid w:val="0042577A"/>
    <w:rsid w:val="00426280"/>
    <w:rsid w:val="00430426"/>
    <w:rsid w:val="00430DE2"/>
    <w:rsid w:val="0043740F"/>
    <w:rsid w:val="00437ACB"/>
    <w:rsid w:val="00444B7B"/>
    <w:rsid w:val="00451FC1"/>
    <w:rsid w:val="004529AE"/>
    <w:rsid w:val="0046112D"/>
    <w:rsid w:val="00461728"/>
    <w:rsid w:val="00461C29"/>
    <w:rsid w:val="004677D4"/>
    <w:rsid w:val="00473DDA"/>
    <w:rsid w:val="00474345"/>
    <w:rsid w:val="00477D0C"/>
    <w:rsid w:val="0048192D"/>
    <w:rsid w:val="004837C7"/>
    <w:rsid w:val="00485D21"/>
    <w:rsid w:val="0048763E"/>
    <w:rsid w:val="00491AEB"/>
    <w:rsid w:val="00491E0A"/>
    <w:rsid w:val="00492A78"/>
    <w:rsid w:val="004932F4"/>
    <w:rsid w:val="004940EE"/>
    <w:rsid w:val="00497805"/>
    <w:rsid w:val="00497F11"/>
    <w:rsid w:val="004A05D7"/>
    <w:rsid w:val="004A2FE3"/>
    <w:rsid w:val="004A3492"/>
    <w:rsid w:val="004B0D7C"/>
    <w:rsid w:val="004B0F96"/>
    <w:rsid w:val="004B57FD"/>
    <w:rsid w:val="004B5A03"/>
    <w:rsid w:val="004B6CCA"/>
    <w:rsid w:val="004C321E"/>
    <w:rsid w:val="004C3D6F"/>
    <w:rsid w:val="004C4387"/>
    <w:rsid w:val="004C5CD5"/>
    <w:rsid w:val="004C7EFD"/>
    <w:rsid w:val="004D4629"/>
    <w:rsid w:val="004D5A8D"/>
    <w:rsid w:val="004D7360"/>
    <w:rsid w:val="004E0FFC"/>
    <w:rsid w:val="004E70DB"/>
    <w:rsid w:val="004F2288"/>
    <w:rsid w:val="004F256D"/>
    <w:rsid w:val="004F2DA5"/>
    <w:rsid w:val="004F679B"/>
    <w:rsid w:val="004F7568"/>
    <w:rsid w:val="005020B0"/>
    <w:rsid w:val="00502695"/>
    <w:rsid w:val="005033E0"/>
    <w:rsid w:val="00505354"/>
    <w:rsid w:val="00506B6E"/>
    <w:rsid w:val="00511453"/>
    <w:rsid w:val="005162A7"/>
    <w:rsid w:val="00520122"/>
    <w:rsid w:val="00521E4E"/>
    <w:rsid w:val="005224E4"/>
    <w:rsid w:val="00525831"/>
    <w:rsid w:val="00525911"/>
    <w:rsid w:val="005260BE"/>
    <w:rsid w:val="00526BB8"/>
    <w:rsid w:val="00530BB6"/>
    <w:rsid w:val="00532578"/>
    <w:rsid w:val="00532981"/>
    <w:rsid w:val="00533081"/>
    <w:rsid w:val="00533099"/>
    <w:rsid w:val="00533A01"/>
    <w:rsid w:val="00537564"/>
    <w:rsid w:val="00537B4C"/>
    <w:rsid w:val="0054111A"/>
    <w:rsid w:val="0054164C"/>
    <w:rsid w:val="0054170F"/>
    <w:rsid w:val="00541BD4"/>
    <w:rsid w:val="00541E43"/>
    <w:rsid w:val="0054744E"/>
    <w:rsid w:val="0055264E"/>
    <w:rsid w:val="00552B01"/>
    <w:rsid w:val="0055508C"/>
    <w:rsid w:val="00556866"/>
    <w:rsid w:val="00560C8F"/>
    <w:rsid w:val="0056282E"/>
    <w:rsid w:val="00562EFF"/>
    <w:rsid w:val="00563C39"/>
    <w:rsid w:val="00566F92"/>
    <w:rsid w:val="00570BCE"/>
    <w:rsid w:val="00571D72"/>
    <w:rsid w:val="00573A3A"/>
    <w:rsid w:val="00580D67"/>
    <w:rsid w:val="0058109C"/>
    <w:rsid w:val="00581983"/>
    <w:rsid w:val="005819AF"/>
    <w:rsid w:val="00581C01"/>
    <w:rsid w:val="00584974"/>
    <w:rsid w:val="00585E38"/>
    <w:rsid w:val="00587AD2"/>
    <w:rsid w:val="00587BD4"/>
    <w:rsid w:val="00587D39"/>
    <w:rsid w:val="00591524"/>
    <w:rsid w:val="00591A1F"/>
    <w:rsid w:val="00593F3E"/>
    <w:rsid w:val="00594C69"/>
    <w:rsid w:val="00595032"/>
    <w:rsid w:val="0059551C"/>
    <w:rsid w:val="0059562B"/>
    <w:rsid w:val="005A0F00"/>
    <w:rsid w:val="005A2873"/>
    <w:rsid w:val="005A60CA"/>
    <w:rsid w:val="005B5688"/>
    <w:rsid w:val="005B711A"/>
    <w:rsid w:val="005B713C"/>
    <w:rsid w:val="005B7DD2"/>
    <w:rsid w:val="005C439D"/>
    <w:rsid w:val="005C51D4"/>
    <w:rsid w:val="005C5D2C"/>
    <w:rsid w:val="005D1126"/>
    <w:rsid w:val="005D21FE"/>
    <w:rsid w:val="005D4E03"/>
    <w:rsid w:val="005D67F9"/>
    <w:rsid w:val="005D6B56"/>
    <w:rsid w:val="005D6E6B"/>
    <w:rsid w:val="005E13C7"/>
    <w:rsid w:val="005E1574"/>
    <w:rsid w:val="005E2125"/>
    <w:rsid w:val="005E2A49"/>
    <w:rsid w:val="005E2B4B"/>
    <w:rsid w:val="005E3CAB"/>
    <w:rsid w:val="005F57CF"/>
    <w:rsid w:val="0060203F"/>
    <w:rsid w:val="00612B5A"/>
    <w:rsid w:val="0061336B"/>
    <w:rsid w:val="00616839"/>
    <w:rsid w:val="00625782"/>
    <w:rsid w:val="0062673F"/>
    <w:rsid w:val="00630967"/>
    <w:rsid w:val="00630C86"/>
    <w:rsid w:val="00634064"/>
    <w:rsid w:val="006348C5"/>
    <w:rsid w:val="00636769"/>
    <w:rsid w:val="00636F01"/>
    <w:rsid w:val="0064164A"/>
    <w:rsid w:val="0064337B"/>
    <w:rsid w:val="00643A16"/>
    <w:rsid w:val="00644516"/>
    <w:rsid w:val="00647C59"/>
    <w:rsid w:val="00647E61"/>
    <w:rsid w:val="00652A60"/>
    <w:rsid w:val="006532AF"/>
    <w:rsid w:val="00655A93"/>
    <w:rsid w:val="00657024"/>
    <w:rsid w:val="006607CA"/>
    <w:rsid w:val="006611C5"/>
    <w:rsid w:val="00662C5B"/>
    <w:rsid w:val="006644D1"/>
    <w:rsid w:val="00665E2A"/>
    <w:rsid w:val="006667AA"/>
    <w:rsid w:val="00670FD9"/>
    <w:rsid w:val="00672106"/>
    <w:rsid w:val="00676F7A"/>
    <w:rsid w:val="00682846"/>
    <w:rsid w:val="00687361"/>
    <w:rsid w:val="00690EA8"/>
    <w:rsid w:val="0069365F"/>
    <w:rsid w:val="006964EB"/>
    <w:rsid w:val="006A1C57"/>
    <w:rsid w:val="006A22B3"/>
    <w:rsid w:val="006A286A"/>
    <w:rsid w:val="006A3129"/>
    <w:rsid w:val="006A3D3C"/>
    <w:rsid w:val="006B0C5E"/>
    <w:rsid w:val="006B271B"/>
    <w:rsid w:val="006C2BE9"/>
    <w:rsid w:val="006C5505"/>
    <w:rsid w:val="006C77BD"/>
    <w:rsid w:val="006D4024"/>
    <w:rsid w:val="006E0AEB"/>
    <w:rsid w:val="006E0D45"/>
    <w:rsid w:val="006E2BB6"/>
    <w:rsid w:val="006E741A"/>
    <w:rsid w:val="006E7F66"/>
    <w:rsid w:val="006F0691"/>
    <w:rsid w:val="006F0B16"/>
    <w:rsid w:val="006F5B72"/>
    <w:rsid w:val="006F7196"/>
    <w:rsid w:val="006F7D3E"/>
    <w:rsid w:val="00700049"/>
    <w:rsid w:val="00702012"/>
    <w:rsid w:val="00703E01"/>
    <w:rsid w:val="00713137"/>
    <w:rsid w:val="00714503"/>
    <w:rsid w:val="00716FFE"/>
    <w:rsid w:val="0071790C"/>
    <w:rsid w:val="00717AAD"/>
    <w:rsid w:val="00720B64"/>
    <w:rsid w:val="007210DD"/>
    <w:rsid w:val="007214B2"/>
    <w:rsid w:val="00724CE3"/>
    <w:rsid w:val="00726193"/>
    <w:rsid w:val="00726A12"/>
    <w:rsid w:val="00731DA3"/>
    <w:rsid w:val="007349AF"/>
    <w:rsid w:val="007412A3"/>
    <w:rsid w:val="00741E68"/>
    <w:rsid w:val="00744D73"/>
    <w:rsid w:val="007506C7"/>
    <w:rsid w:val="007516B6"/>
    <w:rsid w:val="00752132"/>
    <w:rsid w:val="00752414"/>
    <w:rsid w:val="0075384C"/>
    <w:rsid w:val="007569CA"/>
    <w:rsid w:val="00761735"/>
    <w:rsid w:val="00761766"/>
    <w:rsid w:val="00762DF4"/>
    <w:rsid w:val="0076348D"/>
    <w:rsid w:val="00765485"/>
    <w:rsid w:val="007667FA"/>
    <w:rsid w:val="00770C27"/>
    <w:rsid w:val="00775828"/>
    <w:rsid w:val="007765D8"/>
    <w:rsid w:val="00776930"/>
    <w:rsid w:val="00777002"/>
    <w:rsid w:val="00780CB9"/>
    <w:rsid w:val="00783804"/>
    <w:rsid w:val="00787658"/>
    <w:rsid w:val="007A01C0"/>
    <w:rsid w:val="007A2960"/>
    <w:rsid w:val="007A29D6"/>
    <w:rsid w:val="007A53DB"/>
    <w:rsid w:val="007B4295"/>
    <w:rsid w:val="007B6421"/>
    <w:rsid w:val="007C194B"/>
    <w:rsid w:val="007D3147"/>
    <w:rsid w:val="007D6A2A"/>
    <w:rsid w:val="007E2C71"/>
    <w:rsid w:val="007E2C96"/>
    <w:rsid w:val="007E3D21"/>
    <w:rsid w:val="007F1931"/>
    <w:rsid w:val="007F3EF5"/>
    <w:rsid w:val="007F3F65"/>
    <w:rsid w:val="007F5A0D"/>
    <w:rsid w:val="007F69AF"/>
    <w:rsid w:val="00801F02"/>
    <w:rsid w:val="00802C03"/>
    <w:rsid w:val="008043CE"/>
    <w:rsid w:val="00806A09"/>
    <w:rsid w:val="00814351"/>
    <w:rsid w:val="00815566"/>
    <w:rsid w:val="00817620"/>
    <w:rsid w:val="008227D9"/>
    <w:rsid w:val="008250C5"/>
    <w:rsid w:val="008302A2"/>
    <w:rsid w:val="0083401B"/>
    <w:rsid w:val="00834323"/>
    <w:rsid w:val="00834DE7"/>
    <w:rsid w:val="0083689E"/>
    <w:rsid w:val="00841BE8"/>
    <w:rsid w:val="00843FE9"/>
    <w:rsid w:val="00853804"/>
    <w:rsid w:val="00854EA0"/>
    <w:rsid w:val="0086087F"/>
    <w:rsid w:val="00865F54"/>
    <w:rsid w:val="008723C0"/>
    <w:rsid w:val="00873702"/>
    <w:rsid w:val="008739DF"/>
    <w:rsid w:val="008744DE"/>
    <w:rsid w:val="008808EE"/>
    <w:rsid w:val="00886195"/>
    <w:rsid w:val="00890BBA"/>
    <w:rsid w:val="0089159D"/>
    <w:rsid w:val="00892ADF"/>
    <w:rsid w:val="00893B76"/>
    <w:rsid w:val="008945F7"/>
    <w:rsid w:val="008949A2"/>
    <w:rsid w:val="00894B0F"/>
    <w:rsid w:val="008978CA"/>
    <w:rsid w:val="008A0B64"/>
    <w:rsid w:val="008A1C38"/>
    <w:rsid w:val="008A2D92"/>
    <w:rsid w:val="008A3AF2"/>
    <w:rsid w:val="008A5938"/>
    <w:rsid w:val="008A695C"/>
    <w:rsid w:val="008A7B3D"/>
    <w:rsid w:val="008B19C2"/>
    <w:rsid w:val="008B1B81"/>
    <w:rsid w:val="008B23D4"/>
    <w:rsid w:val="008B38BA"/>
    <w:rsid w:val="008C3553"/>
    <w:rsid w:val="008C410F"/>
    <w:rsid w:val="008D1B92"/>
    <w:rsid w:val="008D416F"/>
    <w:rsid w:val="008D6E76"/>
    <w:rsid w:val="008D7BBB"/>
    <w:rsid w:val="008E1DF2"/>
    <w:rsid w:val="008E2C9B"/>
    <w:rsid w:val="008E31D2"/>
    <w:rsid w:val="008E395F"/>
    <w:rsid w:val="008E4DD1"/>
    <w:rsid w:val="008E551B"/>
    <w:rsid w:val="008E5831"/>
    <w:rsid w:val="008E6A2B"/>
    <w:rsid w:val="008E7985"/>
    <w:rsid w:val="008E7AA2"/>
    <w:rsid w:val="008F0D93"/>
    <w:rsid w:val="008F1739"/>
    <w:rsid w:val="008F23CB"/>
    <w:rsid w:val="008F5E85"/>
    <w:rsid w:val="008F72A8"/>
    <w:rsid w:val="008F77A7"/>
    <w:rsid w:val="008F7BB3"/>
    <w:rsid w:val="00907D99"/>
    <w:rsid w:val="0091488F"/>
    <w:rsid w:val="00923335"/>
    <w:rsid w:val="00923A44"/>
    <w:rsid w:val="00926661"/>
    <w:rsid w:val="00930863"/>
    <w:rsid w:val="009309CE"/>
    <w:rsid w:val="00934053"/>
    <w:rsid w:val="00941820"/>
    <w:rsid w:val="00942E39"/>
    <w:rsid w:val="00945607"/>
    <w:rsid w:val="00946CEB"/>
    <w:rsid w:val="00953BA5"/>
    <w:rsid w:val="00955100"/>
    <w:rsid w:val="00955A36"/>
    <w:rsid w:val="00956264"/>
    <w:rsid w:val="00957340"/>
    <w:rsid w:val="009574BE"/>
    <w:rsid w:val="0096027F"/>
    <w:rsid w:val="00961E14"/>
    <w:rsid w:val="00962104"/>
    <w:rsid w:val="0097151C"/>
    <w:rsid w:val="009725BA"/>
    <w:rsid w:val="00973F8C"/>
    <w:rsid w:val="0097401A"/>
    <w:rsid w:val="009765D6"/>
    <w:rsid w:val="00977B9E"/>
    <w:rsid w:val="00980FFA"/>
    <w:rsid w:val="0098246D"/>
    <w:rsid w:val="0098312C"/>
    <w:rsid w:val="009836A9"/>
    <w:rsid w:val="00983B04"/>
    <w:rsid w:val="00987423"/>
    <w:rsid w:val="0099048E"/>
    <w:rsid w:val="00992706"/>
    <w:rsid w:val="009949A9"/>
    <w:rsid w:val="009A1D2E"/>
    <w:rsid w:val="009A2911"/>
    <w:rsid w:val="009A3018"/>
    <w:rsid w:val="009A5A27"/>
    <w:rsid w:val="009A6BB8"/>
    <w:rsid w:val="009B23AB"/>
    <w:rsid w:val="009B24A9"/>
    <w:rsid w:val="009B2E48"/>
    <w:rsid w:val="009B4215"/>
    <w:rsid w:val="009B644F"/>
    <w:rsid w:val="009B6504"/>
    <w:rsid w:val="009C0DAC"/>
    <w:rsid w:val="009C2480"/>
    <w:rsid w:val="009C2D21"/>
    <w:rsid w:val="009C2DF1"/>
    <w:rsid w:val="009C3F0B"/>
    <w:rsid w:val="009C491D"/>
    <w:rsid w:val="009C60EA"/>
    <w:rsid w:val="009D0238"/>
    <w:rsid w:val="009D2184"/>
    <w:rsid w:val="009D3405"/>
    <w:rsid w:val="009D5D3B"/>
    <w:rsid w:val="009D67A7"/>
    <w:rsid w:val="009E18E8"/>
    <w:rsid w:val="009E1FB1"/>
    <w:rsid w:val="009E70EF"/>
    <w:rsid w:val="009F0F87"/>
    <w:rsid w:val="009F333E"/>
    <w:rsid w:val="009F3EC2"/>
    <w:rsid w:val="009F4079"/>
    <w:rsid w:val="009F6E53"/>
    <w:rsid w:val="00A01334"/>
    <w:rsid w:val="00A03282"/>
    <w:rsid w:val="00A04388"/>
    <w:rsid w:val="00A04B45"/>
    <w:rsid w:val="00A10A43"/>
    <w:rsid w:val="00A12E54"/>
    <w:rsid w:val="00A150D3"/>
    <w:rsid w:val="00A21819"/>
    <w:rsid w:val="00A22EBF"/>
    <w:rsid w:val="00A249E0"/>
    <w:rsid w:val="00A3059E"/>
    <w:rsid w:val="00A307FD"/>
    <w:rsid w:val="00A33CED"/>
    <w:rsid w:val="00A37001"/>
    <w:rsid w:val="00A41BFA"/>
    <w:rsid w:val="00A41E84"/>
    <w:rsid w:val="00A43284"/>
    <w:rsid w:val="00A4668D"/>
    <w:rsid w:val="00A47015"/>
    <w:rsid w:val="00A474D0"/>
    <w:rsid w:val="00A51279"/>
    <w:rsid w:val="00A5157D"/>
    <w:rsid w:val="00A552BE"/>
    <w:rsid w:val="00A554D3"/>
    <w:rsid w:val="00A62D4A"/>
    <w:rsid w:val="00A650D4"/>
    <w:rsid w:val="00A67887"/>
    <w:rsid w:val="00A71CE0"/>
    <w:rsid w:val="00A7345E"/>
    <w:rsid w:val="00A73491"/>
    <w:rsid w:val="00A7428A"/>
    <w:rsid w:val="00A757B8"/>
    <w:rsid w:val="00A75D04"/>
    <w:rsid w:val="00A76867"/>
    <w:rsid w:val="00A80776"/>
    <w:rsid w:val="00A808F6"/>
    <w:rsid w:val="00A81336"/>
    <w:rsid w:val="00A81AA1"/>
    <w:rsid w:val="00A81EFF"/>
    <w:rsid w:val="00A82602"/>
    <w:rsid w:val="00A85E54"/>
    <w:rsid w:val="00A91230"/>
    <w:rsid w:val="00A96AE2"/>
    <w:rsid w:val="00AA0A42"/>
    <w:rsid w:val="00AA13EF"/>
    <w:rsid w:val="00AA4BBF"/>
    <w:rsid w:val="00AB2078"/>
    <w:rsid w:val="00AB4B66"/>
    <w:rsid w:val="00AB6372"/>
    <w:rsid w:val="00AB6EAE"/>
    <w:rsid w:val="00AC030F"/>
    <w:rsid w:val="00AC2A5F"/>
    <w:rsid w:val="00AC6A30"/>
    <w:rsid w:val="00AD49F5"/>
    <w:rsid w:val="00AD6BA3"/>
    <w:rsid w:val="00AE06EC"/>
    <w:rsid w:val="00AE12A3"/>
    <w:rsid w:val="00AE1F3B"/>
    <w:rsid w:val="00AE3947"/>
    <w:rsid w:val="00AE51C2"/>
    <w:rsid w:val="00AE7A97"/>
    <w:rsid w:val="00AF0D78"/>
    <w:rsid w:val="00AF25FC"/>
    <w:rsid w:val="00AF4A07"/>
    <w:rsid w:val="00B00FDB"/>
    <w:rsid w:val="00B02A0C"/>
    <w:rsid w:val="00B02AC2"/>
    <w:rsid w:val="00B0362C"/>
    <w:rsid w:val="00B03D16"/>
    <w:rsid w:val="00B07C25"/>
    <w:rsid w:val="00B07C9A"/>
    <w:rsid w:val="00B07F76"/>
    <w:rsid w:val="00B1012B"/>
    <w:rsid w:val="00B118FA"/>
    <w:rsid w:val="00B11E6C"/>
    <w:rsid w:val="00B11EF7"/>
    <w:rsid w:val="00B15DBB"/>
    <w:rsid w:val="00B174D0"/>
    <w:rsid w:val="00B177AA"/>
    <w:rsid w:val="00B21D27"/>
    <w:rsid w:val="00B2286A"/>
    <w:rsid w:val="00B232EC"/>
    <w:rsid w:val="00B239AE"/>
    <w:rsid w:val="00B23E2A"/>
    <w:rsid w:val="00B23FE1"/>
    <w:rsid w:val="00B30424"/>
    <w:rsid w:val="00B31068"/>
    <w:rsid w:val="00B34FDB"/>
    <w:rsid w:val="00B368D9"/>
    <w:rsid w:val="00B40198"/>
    <w:rsid w:val="00B45985"/>
    <w:rsid w:val="00B51273"/>
    <w:rsid w:val="00B524AE"/>
    <w:rsid w:val="00B52C5F"/>
    <w:rsid w:val="00B5516A"/>
    <w:rsid w:val="00B60821"/>
    <w:rsid w:val="00B67E8A"/>
    <w:rsid w:val="00B71CE6"/>
    <w:rsid w:val="00B73A0F"/>
    <w:rsid w:val="00B75AD2"/>
    <w:rsid w:val="00B7636F"/>
    <w:rsid w:val="00B77873"/>
    <w:rsid w:val="00B82558"/>
    <w:rsid w:val="00B85DCB"/>
    <w:rsid w:val="00B86B62"/>
    <w:rsid w:val="00B86BF7"/>
    <w:rsid w:val="00B876CC"/>
    <w:rsid w:val="00B92F28"/>
    <w:rsid w:val="00B95E00"/>
    <w:rsid w:val="00B97908"/>
    <w:rsid w:val="00BA0953"/>
    <w:rsid w:val="00BA1E1E"/>
    <w:rsid w:val="00BA2CDD"/>
    <w:rsid w:val="00BA3506"/>
    <w:rsid w:val="00BA3D9B"/>
    <w:rsid w:val="00BA408D"/>
    <w:rsid w:val="00BA610E"/>
    <w:rsid w:val="00BA76BC"/>
    <w:rsid w:val="00BB1289"/>
    <w:rsid w:val="00BB5290"/>
    <w:rsid w:val="00BC0B4A"/>
    <w:rsid w:val="00BC3AFE"/>
    <w:rsid w:val="00BD42B1"/>
    <w:rsid w:val="00BD7854"/>
    <w:rsid w:val="00BD7970"/>
    <w:rsid w:val="00BE13BB"/>
    <w:rsid w:val="00BE5D53"/>
    <w:rsid w:val="00BF1370"/>
    <w:rsid w:val="00BF1F0F"/>
    <w:rsid w:val="00BF2A02"/>
    <w:rsid w:val="00BF4456"/>
    <w:rsid w:val="00BF7E13"/>
    <w:rsid w:val="00C00663"/>
    <w:rsid w:val="00C006FD"/>
    <w:rsid w:val="00C050D8"/>
    <w:rsid w:val="00C054CF"/>
    <w:rsid w:val="00C06ACC"/>
    <w:rsid w:val="00C073DB"/>
    <w:rsid w:val="00C13452"/>
    <w:rsid w:val="00C1560A"/>
    <w:rsid w:val="00C225E3"/>
    <w:rsid w:val="00C23595"/>
    <w:rsid w:val="00C256FB"/>
    <w:rsid w:val="00C26757"/>
    <w:rsid w:val="00C269CF"/>
    <w:rsid w:val="00C309E5"/>
    <w:rsid w:val="00C32374"/>
    <w:rsid w:val="00C326A6"/>
    <w:rsid w:val="00C35F48"/>
    <w:rsid w:val="00C37AFA"/>
    <w:rsid w:val="00C43A0C"/>
    <w:rsid w:val="00C45657"/>
    <w:rsid w:val="00C46B0B"/>
    <w:rsid w:val="00C47C4E"/>
    <w:rsid w:val="00C50972"/>
    <w:rsid w:val="00C50B3C"/>
    <w:rsid w:val="00C50CCB"/>
    <w:rsid w:val="00C53ACD"/>
    <w:rsid w:val="00C541D5"/>
    <w:rsid w:val="00C54207"/>
    <w:rsid w:val="00C55346"/>
    <w:rsid w:val="00C55487"/>
    <w:rsid w:val="00C61496"/>
    <w:rsid w:val="00C61CEC"/>
    <w:rsid w:val="00C65F53"/>
    <w:rsid w:val="00C71D38"/>
    <w:rsid w:val="00C7242F"/>
    <w:rsid w:val="00C72831"/>
    <w:rsid w:val="00C73547"/>
    <w:rsid w:val="00C7500D"/>
    <w:rsid w:val="00C761A6"/>
    <w:rsid w:val="00C76982"/>
    <w:rsid w:val="00C82B6D"/>
    <w:rsid w:val="00C90BED"/>
    <w:rsid w:val="00C93774"/>
    <w:rsid w:val="00C95207"/>
    <w:rsid w:val="00C9758F"/>
    <w:rsid w:val="00CA03C4"/>
    <w:rsid w:val="00CA15E0"/>
    <w:rsid w:val="00CA4B04"/>
    <w:rsid w:val="00CA60FA"/>
    <w:rsid w:val="00CB0150"/>
    <w:rsid w:val="00CB05D3"/>
    <w:rsid w:val="00CB0CD4"/>
    <w:rsid w:val="00CB23EF"/>
    <w:rsid w:val="00CB4D3D"/>
    <w:rsid w:val="00CB755E"/>
    <w:rsid w:val="00CC6394"/>
    <w:rsid w:val="00CC7375"/>
    <w:rsid w:val="00CC7939"/>
    <w:rsid w:val="00CD203F"/>
    <w:rsid w:val="00CD272C"/>
    <w:rsid w:val="00CD3174"/>
    <w:rsid w:val="00CD32E5"/>
    <w:rsid w:val="00CD3351"/>
    <w:rsid w:val="00CD3D02"/>
    <w:rsid w:val="00CD49CB"/>
    <w:rsid w:val="00CD79B9"/>
    <w:rsid w:val="00CE02E7"/>
    <w:rsid w:val="00CE2135"/>
    <w:rsid w:val="00CE28B2"/>
    <w:rsid w:val="00CE4E11"/>
    <w:rsid w:val="00CE626A"/>
    <w:rsid w:val="00CF1D1E"/>
    <w:rsid w:val="00CF2225"/>
    <w:rsid w:val="00CF3717"/>
    <w:rsid w:val="00CF4799"/>
    <w:rsid w:val="00CF67BE"/>
    <w:rsid w:val="00CF6BBF"/>
    <w:rsid w:val="00CF6CBC"/>
    <w:rsid w:val="00CF7534"/>
    <w:rsid w:val="00D01977"/>
    <w:rsid w:val="00D02349"/>
    <w:rsid w:val="00D023AD"/>
    <w:rsid w:val="00D03119"/>
    <w:rsid w:val="00D04257"/>
    <w:rsid w:val="00D10AC3"/>
    <w:rsid w:val="00D11960"/>
    <w:rsid w:val="00D133B5"/>
    <w:rsid w:val="00D144D0"/>
    <w:rsid w:val="00D20715"/>
    <w:rsid w:val="00D20B7E"/>
    <w:rsid w:val="00D21900"/>
    <w:rsid w:val="00D2555A"/>
    <w:rsid w:val="00D30877"/>
    <w:rsid w:val="00D32EBD"/>
    <w:rsid w:val="00D338CE"/>
    <w:rsid w:val="00D350E3"/>
    <w:rsid w:val="00D407A8"/>
    <w:rsid w:val="00D40AA7"/>
    <w:rsid w:val="00D417B5"/>
    <w:rsid w:val="00D423AA"/>
    <w:rsid w:val="00D42F6D"/>
    <w:rsid w:val="00D4392E"/>
    <w:rsid w:val="00D46D01"/>
    <w:rsid w:val="00D516DD"/>
    <w:rsid w:val="00D53812"/>
    <w:rsid w:val="00D56F1B"/>
    <w:rsid w:val="00D61FC5"/>
    <w:rsid w:val="00D623C4"/>
    <w:rsid w:val="00D63209"/>
    <w:rsid w:val="00D63B24"/>
    <w:rsid w:val="00D701A0"/>
    <w:rsid w:val="00D73230"/>
    <w:rsid w:val="00D8133E"/>
    <w:rsid w:val="00D81EEB"/>
    <w:rsid w:val="00D839A9"/>
    <w:rsid w:val="00D83B62"/>
    <w:rsid w:val="00D87741"/>
    <w:rsid w:val="00D91731"/>
    <w:rsid w:val="00D922C1"/>
    <w:rsid w:val="00D9480F"/>
    <w:rsid w:val="00D95448"/>
    <w:rsid w:val="00D95656"/>
    <w:rsid w:val="00D97B48"/>
    <w:rsid w:val="00DA110D"/>
    <w:rsid w:val="00DA174C"/>
    <w:rsid w:val="00DA306C"/>
    <w:rsid w:val="00DA3C9F"/>
    <w:rsid w:val="00DB0A62"/>
    <w:rsid w:val="00DB11C4"/>
    <w:rsid w:val="00DB3401"/>
    <w:rsid w:val="00DB3955"/>
    <w:rsid w:val="00DB3BC8"/>
    <w:rsid w:val="00DB68B5"/>
    <w:rsid w:val="00DB7E45"/>
    <w:rsid w:val="00DC0015"/>
    <w:rsid w:val="00DC085D"/>
    <w:rsid w:val="00DC29C1"/>
    <w:rsid w:val="00DD1935"/>
    <w:rsid w:val="00DD1AA7"/>
    <w:rsid w:val="00DD2EBF"/>
    <w:rsid w:val="00DD3EFF"/>
    <w:rsid w:val="00DD4245"/>
    <w:rsid w:val="00DD4937"/>
    <w:rsid w:val="00DD5194"/>
    <w:rsid w:val="00DD57C7"/>
    <w:rsid w:val="00DD5950"/>
    <w:rsid w:val="00DD6958"/>
    <w:rsid w:val="00DE1FFF"/>
    <w:rsid w:val="00DE24F8"/>
    <w:rsid w:val="00DE3421"/>
    <w:rsid w:val="00DE552B"/>
    <w:rsid w:val="00DE63BC"/>
    <w:rsid w:val="00DE6F22"/>
    <w:rsid w:val="00DF3AD7"/>
    <w:rsid w:val="00DF531B"/>
    <w:rsid w:val="00DF6135"/>
    <w:rsid w:val="00DF6AB2"/>
    <w:rsid w:val="00DF71DB"/>
    <w:rsid w:val="00DF762C"/>
    <w:rsid w:val="00E03955"/>
    <w:rsid w:val="00E0407B"/>
    <w:rsid w:val="00E06824"/>
    <w:rsid w:val="00E11368"/>
    <w:rsid w:val="00E13BDA"/>
    <w:rsid w:val="00E15DB3"/>
    <w:rsid w:val="00E21DAF"/>
    <w:rsid w:val="00E22033"/>
    <w:rsid w:val="00E220C0"/>
    <w:rsid w:val="00E2409D"/>
    <w:rsid w:val="00E2513B"/>
    <w:rsid w:val="00E253D6"/>
    <w:rsid w:val="00E30E59"/>
    <w:rsid w:val="00E31041"/>
    <w:rsid w:val="00E37444"/>
    <w:rsid w:val="00E417C6"/>
    <w:rsid w:val="00E42D6A"/>
    <w:rsid w:val="00E447AA"/>
    <w:rsid w:val="00E44D5A"/>
    <w:rsid w:val="00E45EB0"/>
    <w:rsid w:val="00E525E7"/>
    <w:rsid w:val="00E57CED"/>
    <w:rsid w:val="00E607CC"/>
    <w:rsid w:val="00E62ABE"/>
    <w:rsid w:val="00E63D88"/>
    <w:rsid w:val="00E67C8C"/>
    <w:rsid w:val="00E714B4"/>
    <w:rsid w:val="00E72D1A"/>
    <w:rsid w:val="00E75AED"/>
    <w:rsid w:val="00E77A69"/>
    <w:rsid w:val="00E8105C"/>
    <w:rsid w:val="00E81742"/>
    <w:rsid w:val="00E83054"/>
    <w:rsid w:val="00E87ACF"/>
    <w:rsid w:val="00E95E89"/>
    <w:rsid w:val="00E962C6"/>
    <w:rsid w:val="00E97750"/>
    <w:rsid w:val="00EA08C2"/>
    <w:rsid w:val="00EA148A"/>
    <w:rsid w:val="00EA172F"/>
    <w:rsid w:val="00EA1984"/>
    <w:rsid w:val="00EA4E32"/>
    <w:rsid w:val="00EB19C6"/>
    <w:rsid w:val="00EB1F5C"/>
    <w:rsid w:val="00EB49BA"/>
    <w:rsid w:val="00EB4C67"/>
    <w:rsid w:val="00EB4FC4"/>
    <w:rsid w:val="00EB6A79"/>
    <w:rsid w:val="00EC61BE"/>
    <w:rsid w:val="00EC76D4"/>
    <w:rsid w:val="00ED057D"/>
    <w:rsid w:val="00ED21BF"/>
    <w:rsid w:val="00ED4778"/>
    <w:rsid w:val="00EE1C88"/>
    <w:rsid w:val="00EE209B"/>
    <w:rsid w:val="00EE254A"/>
    <w:rsid w:val="00EE3384"/>
    <w:rsid w:val="00EE478D"/>
    <w:rsid w:val="00EE4E26"/>
    <w:rsid w:val="00EE5842"/>
    <w:rsid w:val="00EE7ED4"/>
    <w:rsid w:val="00EF2225"/>
    <w:rsid w:val="00EF478F"/>
    <w:rsid w:val="00EF7AA3"/>
    <w:rsid w:val="00F0093D"/>
    <w:rsid w:val="00F01BB2"/>
    <w:rsid w:val="00F03633"/>
    <w:rsid w:val="00F0587F"/>
    <w:rsid w:val="00F07B78"/>
    <w:rsid w:val="00F105FF"/>
    <w:rsid w:val="00F107B1"/>
    <w:rsid w:val="00F11DCE"/>
    <w:rsid w:val="00F15169"/>
    <w:rsid w:val="00F15B3C"/>
    <w:rsid w:val="00F170DC"/>
    <w:rsid w:val="00F17DDE"/>
    <w:rsid w:val="00F21365"/>
    <w:rsid w:val="00F219B7"/>
    <w:rsid w:val="00F26C22"/>
    <w:rsid w:val="00F311C8"/>
    <w:rsid w:val="00F3199F"/>
    <w:rsid w:val="00F32AD0"/>
    <w:rsid w:val="00F33738"/>
    <w:rsid w:val="00F34F48"/>
    <w:rsid w:val="00F357AD"/>
    <w:rsid w:val="00F36FAE"/>
    <w:rsid w:val="00F37C41"/>
    <w:rsid w:val="00F37D49"/>
    <w:rsid w:val="00F4190F"/>
    <w:rsid w:val="00F42040"/>
    <w:rsid w:val="00F43330"/>
    <w:rsid w:val="00F44C96"/>
    <w:rsid w:val="00F46219"/>
    <w:rsid w:val="00F47068"/>
    <w:rsid w:val="00F51902"/>
    <w:rsid w:val="00F51EB4"/>
    <w:rsid w:val="00F54D50"/>
    <w:rsid w:val="00F55F98"/>
    <w:rsid w:val="00F56D71"/>
    <w:rsid w:val="00F60F05"/>
    <w:rsid w:val="00F65F44"/>
    <w:rsid w:val="00F7062A"/>
    <w:rsid w:val="00F70AF3"/>
    <w:rsid w:val="00F72721"/>
    <w:rsid w:val="00F750C0"/>
    <w:rsid w:val="00F752F7"/>
    <w:rsid w:val="00F76469"/>
    <w:rsid w:val="00F76DA7"/>
    <w:rsid w:val="00F837F3"/>
    <w:rsid w:val="00F838A4"/>
    <w:rsid w:val="00F83F7E"/>
    <w:rsid w:val="00F8572E"/>
    <w:rsid w:val="00F8662D"/>
    <w:rsid w:val="00F87E5F"/>
    <w:rsid w:val="00F87FB0"/>
    <w:rsid w:val="00F93D1A"/>
    <w:rsid w:val="00F95DC0"/>
    <w:rsid w:val="00F97FC3"/>
    <w:rsid w:val="00FA072A"/>
    <w:rsid w:val="00FA3E77"/>
    <w:rsid w:val="00FA5232"/>
    <w:rsid w:val="00FB04C4"/>
    <w:rsid w:val="00FB0D49"/>
    <w:rsid w:val="00FB1B57"/>
    <w:rsid w:val="00FB39C4"/>
    <w:rsid w:val="00FC0D7B"/>
    <w:rsid w:val="00FC0E55"/>
    <w:rsid w:val="00FC6D43"/>
    <w:rsid w:val="00FD177F"/>
    <w:rsid w:val="00FD462E"/>
    <w:rsid w:val="00FD4D0F"/>
    <w:rsid w:val="00FD6BED"/>
    <w:rsid w:val="00FE20B2"/>
    <w:rsid w:val="00FE304E"/>
    <w:rsid w:val="00FE5799"/>
    <w:rsid w:val="00FE6E6F"/>
    <w:rsid w:val="00FE76AD"/>
    <w:rsid w:val="00FF029E"/>
    <w:rsid w:val="00FF43B0"/>
    <w:rsid w:val="00FF464E"/>
    <w:rsid w:val="00FF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annotation reference"/>
    <w:semiHidden/>
    <w:rsid w:val="0061336B"/>
    <w:rPr>
      <w:sz w:val="16"/>
      <w:szCs w:val="16"/>
    </w:rPr>
  </w:style>
  <w:style w:type="paragraph" w:styleId="a7">
    <w:name w:val="annotation text"/>
    <w:basedOn w:val="a"/>
    <w:link w:val="Char2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har2">
    <w:name w:val="批注文字 Char"/>
    <w:basedOn w:val="a1"/>
    <w:link w:val="a7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a8">
    <w:name w:val="Balloon Text"/>
    <w:basedOn w:val="a"/>
    <w:link w:val="Char3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1"/>
    <w:link w:val="a8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4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har4">
    <w:name w:val="批注主题 Char"/>
    <w:basedOn w:val="Char2"/>
    <w:link w:val="a9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aa">
    <w:name w:val="caption"/>
    <w:basedOn w:val="a"/>
    <w:next w:val="a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ab">
    <w:name w:val="List Paragraph"/>
    <w:basedOn w:val="a"/>
    <w:uiPriority w:val="34"/>
    <w:qFormat/>
    <w:rsid w:val="00BA76BC"/>
    <w:pPr>
      <w:ind w:left="720"/>
      <w:contextualSpacing/>
    </w:pPr>
  </w:style>
  <w:style w:type="character" w:styleId="ac">
    <w:name w:val="Placeholder Text"/>
    <w:basedOn w:val="a1"/>
    <w:uiPriority w:val="99"/>
    <w:semiHidden/>
    <w:rsid w:val="0056282E"/>
    <w:rPr>
      <w:color w:val="808080"/>
    </w:rPr>
  </w:style>
  <w:style w:type="table" w:styleId="ad">
    <w:name w:val="Table Grid"/>
    <w:basedOn w:val="a2"/>
    <w:uiPriority w:val="59"/>
    <w:rsid w:val="0086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5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1"/>
    <w:link w:val="ae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a"/>
    <w:rsid w:val="00DB0A62"/>
    <w:pPr>
      <w:numPr>
        <w:numId w:val="12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40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307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__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7D6D-216F-49F6-B785-84F52E9F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パナソニック株式会社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wanglilei</dc:creator>
  <cp:lastModifiedBy>Huawei</cp:lastModifiedBy>
  <cp:revision>85</cp:revision>
  <dcterms:created xsi:type="dcterms:W3CDTF">2017-02-06T12:07:00Z</dcterms:created>
  <dcterms:modified xsi:type="dcterms:W3CDTF">2017-02-07T03:48:00Z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(2)ci2HZLleAPgC4R3sZWpNV8N/48/MuCxKiq5juH5DXbJ4oaTIgxqF+FeMDUC5GIo7qPsCCtqT
+Q/Fy5GCUPwz8sL/t9A21yeDzd9jiER9/vTxyFFr8xKN+uN1aM3mHgRaLjnV+bFbQIHtcdvE
KqL4QPL7UAZ0T0spXec0jjh+vGoCXYoKS1KYh6UeEsXntpLgvO3c+L/EQTFkVCmJ8ASbjrZ2
VAtw4W82nHAAGNpiL3</vt:lpwstr>
  </property>
  <property fmtid="{D5CDD505-2E9C-101B-9397-08002B2CF9AE}" pid="9" name="_2015_ms_pID_7253431">
    <vt:lpwstr>mfs5QW/V2SZVMRSZ2tg1zZiCRwafAfACcv+Ly+bFUsNvvvBnsHsD/C
6STAlyXqjl505wMPeOrKaZ2AmzVgFRDCjEqwrhq350YUCJ/PETtyH/1RPIPtsanXK3yl/s9N
Kj7ZFZGIf8+k8/l43iKikSRnltp7h+SOeheHspMrSQrGBuubuowtJx8HJayzFl9ZL5Zxk/MG
0QMMHTle/iQWp2Ud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1481615495</vt:lpwstr>
  </property>
  <property fmtid="{D5CDD505-2E9C-101B-9397-08002B2CF9AE}" pid="14" name="_NewReviewCycle">
    <vt:lpwstr/>
  </property>
</Properties>
</file>